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17B5" w:rsidRPr="006C1B8F" w:rsidRDefault="00653138" w:rsidP="000117B5">
      <w:pPr>
        <w:pStyle w:val="Textoindependiente"/>
        <w:jc w:val="center"/>
        <w:rPr>
          <w:rFonts w:ascii="Calibri" w:hAnsi="Calibri" w:cs="Arial"/>
          <w:b w:val="0"/>
          <w:sz w:val="32"/>
          <w:szCs w:val="32"/>
        </w:rPr>
      </w:pPr>
      <w:r>
        <w:rPr>
          <w:rFonts w:ascii="Calibri" w:hAnsi="Calibri"/>
          <w:b w:val="0"/>
          <w:bCs w:val="0"/>
          <w:noProof/>
          <w:sz w:val="28"/>
          <w:szCs w:val="28"/>
          <w:lang w:val="es-MX" w:eastAsia="es-MX"/>
        </w:rPr>
        <w:drawing>
          <wp:anchor distT="0" distB="0" distL="114300" distR="114300" simplePos="0" relativeHeight="251657216" behindDoc="1" locked="0" layoutInCell="1" allowOverlap="1">
            <wp:simplePos x="0" y="0"/>
            <wp:positionH relativeFrom="column">
              <wp:posOffset>-291465</wp:posOffset>
            </wp:positionH>
            <wp:positionV relativeFrom="paragraph">
              <wp:posOffset>-168910</wp:posOffset>
            </wp:positionV>
            <wp:extent cx="721360" cy="914400"/>
            <wp:effectExtent l="19050" t="0" r="2540" b="0"/>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 cstate="print"/>
                    <a:srcRect/>
                    <a:stretch>
                      <a:fillRect/>
                    </a:stretch>
                  </pic:blipFill>
                  <pic:spPr bwMode="auto">
                    <a:xfrm>
                      <a:off x="0" y="0"/>
                      <a:ext cx="721360" cy="914400"/>
                    </a:xfrm>
                    <a:prstGeom prst="rect">
                      <a:avLst/>
                    </a:prstGeom>
                    <a:noFill/>
                  </pic:spPr>
                </pic:pic>
              </a:graphicData>
            </a:graphic>
          </wp:anchor>
        </w:drawing>
      </w:r>
      <w:r w:rsidR="000117B5" w:rsidRPr="006C1B8F">
        <w:rPr>
          <w:rFonts w:ascii="Calibri" w:hAnsi="Calibri" w:cs="Arial"/>
          <w:b w:val="0"/>
          <w:sz w:val="32"/>
          <w:szCs w:val="32"/>
        </w:rPr>
        <w:t>Gobierno del Estado de Baja California</w:t>
      </w:r>
    </w:p>
    <w:p w:rsidR="000117B5" w:rsidRPr="006C1B8F" w:rsidRDefault="000117B5" w:rsidP="000117B5">
      <w:pPr>
        <w:pStyle w:val="Textoindependiente"/>
        <w:jc w:val="center"/>
        <w:rPr>
          <w:rFonts w:ascii="Calibri" w:hAnsi="Calibri" w:cs="Arial"/>
          <w:b w:val="0"/>
        </w:rPr>
      </w:pPr>
      <w:r w:rsidRPr="006C1B8F">
        <w:rPr>
          <w:rFonts w:ascii="Calibri" w:hAnsi="Calibri" w:cs="Arial"/>
          <w:b w:val="0"/>
        </w:rPr>
        <w:t>COMITÉ DE ADQUISICIONES, ARRENDAMIENTOS Y SERVICIOS DEL</w:t>
      </w:r>
    </w:p>
    <w:p w:rsidR="000117B5" w:rsidRPr="006C1B8F" w:rsidRDefault="000117B5" w:rsidP="000117B5">
      <w:pPr>
        <w:pStyle w:val="Textoindependiente"/>
        <w:jc w:val="center"/>
        <w:rPr>
          <w:rFonts w:ascii="Calibri" w:hAnsi="Calibri" w:cs="Arial"/>
          <w:b w:val="0"/>
        </w:rPr>
      </w:pPr>
      <w:r w:rsidRPr="006C1B8F">
        <w:rPr>
          <w:rFonts w:ascii="Calibri" w:hAnsi="Calibri" w:cs="Arial"/>
          <w:b w:val="0"/>
        </w:rPr>
        <w:t>PODER EJECUTIVO DEL GOBIERNO DEL ESTADO DE BAJA CALIFORNIA</w:t>
      </w:r>
    </w:p>
    <w:p w:rsidR="000117B5" w:rsidRPr="006C1B8F" w:rsidRDefault="000117B5" w:rsidP="000117B5">
      <w:pPr>
        <w:jc w:val="center"/>
        <w:rPr>
          <w:rFonts w:ascii="Calibri" w:hAnsi="Calibri" w:cs="Arial"/>
          <w:b/>
          <w:sz w:val="26"/>
          <w:szCs w:val="26"/>
        </w:rPr>
      </w:pPr>
    </w:p>
    <w:p w:rsidR="002403FF" w:rsidRPr="007C3D0D" w:rsidRDefault="002403FF" w:rsidP="002403FF">
      <w:pPr>
        <w:jc w:val="center"/>
        <w:rPr>
          <w:rFonts w:ascii="Calibri" w:hAnsi="Calibri"/>
          <w:b/>
          <w:color w:val="000000"/>
          <w:sz w:val="26"/>
          <w:szCs w:val="26"/>
        </w:rPr>
      </w:pPr>
      <w:r w:rsidRPr="007C3D0D">
        <w:rPr>
          <w:rFonts w:ascii="Calibri" w:hAnsi="Calibri"/>
          <w:b/>
          <w:color w:val="000000"/>
          <w:sz w:val="26"/>
          <w:szCs w:val="26"/>
        </w:rPr>
        <w:t xml:space="preserve">LICITACIÓN PÚBLICA REGIONAL </w:t>
      </w:r>
    </w:p>
    <w:p w:rsidR="002403FF" w:rsidRPr="007C3D0D" w:rsidRDefault="002403FF" w:rsidP="002403FF">
      <w:pPr>
        <w:jc w:val="center"/>
        <w:rPr>
          <w:rFonts w:ascii="Calibri" w:hAnsi="Calibri"/>
          <w:b/>
          <w:color w:val="000000"/>
          <w:sz w:val="26"/>
          <w:szCs w:val="26"/>
        </w:rPr>
      </w:pPr>
      <w:r w:rsidRPr="007C3D0D">
        <w:rPr>
          <w:rFonts w:ascii="Calibri" w:hAnsi="Calibri"/>
          <w:b/>
          <w:color w:val="000000"/>
          <w:sz w:val="26"/>
          <w:szCs w:val="26"/>
        </w:rPr>
        <w:t>No. 32065001-0</w:t>
      </w:r>
      <w:r w:rsidR="00EB7183">
        <w:rPr>
          <w:rFonts w:ascii="Calibri" w:hAnsi="Calibri"/>
          <w:b/>
          <w:color w:val="000000"/>
          <w:sz w:val="26"/>
          <w:szCs w:val="26"/>
        </w:rPr>
        <w:t>51</w:t>
      </w:r>
      <w:r>
        <w:rPr>
          <w:rFonts w:ascii="Calibri" w:hAnsi="Calibri"/>
          <w:b/>
          <w:color w:val="000000"/>
          <w:sz w:val="26"/>
          <w:szCs w:val="26"/>
        </w:rPr>
        <w:t>-1</w:t>
      </w:r>
      <w:r w:rsidR="00EB7183">
        <w:rPr>
          <w:rFonts w:ascii="Calibri" w:hAnsi="Calibri"/>
          <w:b/>
          <w:color w:val="000000"/>
          <w:sz w:val="26"/>
          <w:szCs w:val="26"/>
        </w:rPr>
        <w:t>1</w:t>
      </w:r>
    </w:p>
    <w:p w:rsidR="002403FF" w:rsidRPr="007C3D0D" w:rsidRDefault="002403FF" w:rsidP="002403FF">
      <w:pPr>
        <w:ind w:right="-180" w:hanging="180"/>
        <w:jc w:val="center"/>
        <w:rPr>
          <w:rFonts w:ascii="Calibri" w:hAnsi="Calibri"/>
          <w:b/>
          <w:color w:val="000000"/>
        </w:rPr>
      </w:pPr>
      <w:r w:rsidRPr="007C3D0D">
        <w:rPr>
          <w:rFonts w:ascii="Calibri" w:hAnsi="Calibri"/>
          <w:b/>
          <w:color w:val="000000"/>
        </w:rPr>
        <w:t xml:space="preserve">   “</w:t>
      </w:r>
      <w:r w:rsidR="00D60F8D">
        <w:rPr>
          <w:rFonts w:ascii="Calibri" w:hAnsi="Calibri"/>
          <w:b/>
          <w:color w:val="000000"/>
        </w:rPr>
        <w:t xml:space="preserve">SUMINISTRO E INSTALACION DE </w:t>
      </w:r>
      <w:r w:rsidR="00EB7183">
        <w:rPr>
          <w:rFonts w:ascii="Calibri" w:hAnsi="Calibri"/>
          <w:b/>
          <w:color w:val="000000"/>
        </w:rPr>
        <w:t>MOBILIARIO</w:t>
      </w:r>
      <w:r w:rsidR="00D60F8D">
        <w:rPr>
          <w:rFonts w:ascii="Calibri" w:hAnsi="Calibri"/>
          <w:b/>
          <w:color w:val="000000"/>
        </w:rPr>
        <w:t xml:space="preserve"> PARA </w:t>
      </w:r>
      <w:r w:rsidR="00EB7183">
        <w:rPr>
          <w:rFonts w:ascii="Calibri" w:hAnsi="Calibri"/>
          <w:b/>
          <w:color w:val="000000"/>
        </w:rPr>
        <w:t>GOBIERNO</w:t>
      </w:r>
      <w:r w:rsidR="00D60F8D">
        <w:rPr>
          <w:rFonts w:ascii="Calibri" w:hAnsi="Calibri"/>
          <w:b/>
          <w:color w:val="000000"/>
        </w:rPr>
        <w:t xml:space="preserve"> DEL ESTADO DE BAJA CALIFORNIA</w:t>
      </w:r>
      <w:r w:rsidRPr="007C3D0D">
        <w:rPr>
          <w:rFonts w:ascii="Calibri" w:hAnsi="Calibri"/>
          <w:b/>
          <w:color w:val="000000"/>
        </w:rPr>
        <w:t>”</w:t>
      </w:r>
    </w:p>
    <w:p w:rsidR="000117B5" w:rsidRPr="006C1B8F" w:rsidRDefault="00ED5F89" w:rsidP="006C1B8F">
      <w:pPr>
        <w:ind w:right="-180" w:hanging="180"/>
        <w:jc w:val="center"/>
        <w:rPr>
          <w:rFonts w:ascii="Calibri" w:hAnsi="Calibri" w:cs="Tahoma"/>
        </w:rPr>
      </w:pPr>
      <w:r>
        <w:rPr>
          <w:rFonts w:ascii="Calibri" w:hAnsi="Calibri" w:cs="Tahoma"/>
          <w:noProof/>
          <w:lang w:val="es-MX" w:eastAsia="es-MX"/>
        </w:rPr>
        <w:pict>
          <v:line id="Line 11" o:spid="_x0000_s1026" style="position:absolute;left:0;text-align:lef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pt,6.6pt" to="491.9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" strokecolor="#7fba00" strokeweight="4.5pt">
            <v:stroke linestyle="thickThin"/>
          </v:line>
        </w:pict>
      </w:r>
    </w:p>
    <w:p w:rsidR="00E1307F" w:rsidRPr="006C1B8F" w:rsidRDefault="004F2205" w:rsidP="00346880">
      <w:pPr>
        <w:pStyle w:val="Ttulo1"/>
        <w:jc w:val="right"/>
        <w:rPr>
          <w:rFonts w:ascii="Calibri" w:hAnsi="Calibri" w:cs="Arial"/>
          <w:iCs/>
        </w:rPr>
      </w:pPr>
      <w:r w:rsidRPr="006C1B8F">
        <w:rPr>
          <w:rFonts w:ascii="Calibri" w:hAnsi="Calibri" w:cs="Arial"/>
          <w:iCs/>
        </w:rPr>
        <w:t>SESIÓ</w:t>
      </w:r>
      <w:r w:rsidR="00736358" w:rsidRPr="006C1B8F">
        <w:rPr>
          <w:rFonts w:ascii="Calibri" w:hAnsi="Calibri" w:cs="Arial"/>
          <w:iCs/>
        </w:rPr>
        <w:t xml:space="preserve">N </w:t>
      </w:r>
      <w:r w:rsidRPr="006C1B8F">
        <w:rPr>
          <w:rFonts w:ascii="Calibri" w:hAnsi="Calibri" w:cs="Arial"/>
          <w:iCs/>
        </w:rPr>
        <w:t>DE FALLO TÉ</w:t>
      </w:r>
      <w:r w:rsidR="008F5DF2" w:rsidRPr="006C1B8F">
        <w:rPr>
          <w:rFonts w:ascii="Calibri" w:hAnsi="Calibri" w:cs="Arial"/>
          <w:iCs/>
        </w:rPr>
        <w:t xml:space="preserve">CNICO </w:t>
      </w:r>
    </w:p>
    <w:p w:rsidR="00736358" w:rsidRPr="006C1B8F" w:rsidRDefault="004F2205">
      <w:pPr>
        <w:pStyle w:val="Ttulo1"/>
        <w:jc w:val="right"/>
        <w:rPr>
          <w:rFonts w:ascii="Calibri" w:hAnsi="Calibri" w:cs="Arial"/>
          <w:iCs/>
        </w:rPr>
      </w:pPr>
      <w:r w:rsidRPr="006C1B8F">
        <w:rPr>
          <w:rFonts w:ascii="Calibri" w:hAnsi="Calibri" w:cs="Arial"/>
          <w:iCs/>
        </w:rPr>
        <w:t>Y APERTURA DE PROPUESTAS ECONÓ</w:t>
      </w:r>
      <w:r w:rsidR="008F5DF2" w:rsidRPr="006C1B8F">
        <w:rPr>
          <w:rFonts w:ascii="Calibri" w:hAnsi="Calibri" w:cs="Arial"/>
          <w:iCs/>
        </w:rPr>
        <w:t>MICAS</w:t>
      </w:r>
    </w:p>
    <w:p w:rsidR="00736358" w:rsidRPr="006C1B8F" w:rsidRDefault="00736358">
      <w:pPr>
        <w:jc w:val="right"/>
        <w:rPr>
          <w:rFonts w:ascii="Calibri" w:hAnsi="Calibri" w:cs="Arial"/>
          <w:sz w:val="22"/>
          <w:szCs w:val="22"/>
        </w:rPr>
      </w:pPr>
    </w:p>
    <w:p w:rsidR="00736358" w:rsidRPr="006C1B8F" w:rsidRDefault="001061D9" w:rsidP="00855941">
      <w:pPr>
        <w:pStyle w:val="Textoindependiente2"/>
        <w:spacing w:line="360" w:lineRule="auto"/>
        <w:rPr>
          <w:rFonts w:ascii="Calibri" w:hAnsi="Calibri" w:cs="Arial"/>
          <w:b/>
        </w:rPr>
      </w:pPr>
      <w:r w:rsidRPr="006C1B8F">
        <w:rPr>
          <w:rFonts w:ascii="Calibri" w:hAnsi="Calibri" w:cs="Arial"/>
        </w:rPr>
        <w:t>En la ciudad de Mexicali, Baja California, siendo las 1</w:t>
      </w:r>
      <w:r w:rsidR="00FD60EA">
        <w:rPr>
          <w:rFonts w:ascii="Calibri" w:hAnsi="Calibri" w:cs="Arial"/>
        </w:rPr>
        <w:t>3</w:t>
      </w:r>
      <w:r w:rsidR="00804F0F" w:rsidRPr="006C1B8F">
        <w:rPr>
          <w:rFonts w:ascii="Calibri" w:hAnsi="Calibri" w:cs="Arial"/>
        </w:rPr>
        <w:t xml:space="preserve">:00 horas del día </w:t>
      </w:r>
      <w:r w:rsidR="00EB7183">
        <w:rPr>
          <w:rFonts w:ascii="Calibri" w:hAnsi="Calibri" w:cs="Arial"/>
        </w:rPr>
        <w:t>22</w:t>
      </w:r>
      <w:r w:rsidR="006C1B8F">
        <w:rPr>
          <w:rFonts w:ascii="Calibri" w:hAnsi="Calibri" w:cs="Arial"/>
        </w:rPr>
        <w:t xml:space="preserve"> </w:t>
      </w:r>
      <w:r w:rsidRPr="006C1B8F">
        <w:rPr>
          <w:rFonts w:ascii="Calibri" w:hAnsi="Calibri" w:cs="Arial"/>
        </w:rPr>
        <w:t xml:space="preserve">de </w:t>
      </w:r>
      <w:r w:rsidR="00EB7183">
        <w:rPr>
          <w:rFonts w:ascii="Calibri" w:hAnsi="Calibri" w:cs="Arial"/>
        </w:rPr>
        <w:t>diciembre</w:t>
      </w:r>
      <w:r w:rsidR="00DE0244" w:rsidRPr="006C1B8F">
        <w:rPr>
          <w:rFonts w:ascii="Calibri" w:hAnsi="Calibri" w:cs="Arial"/>
        </w:rPr>
        <w:t xml:space="preserve"> de 20</w:t>
      </w:r>
      <w:r w:rsidR="00EB7183">
        <w:rPr>
          <w:rFonts w:ascii="Calibri" w:hAnsi="Calibri" w:cs="Arial"/>
        </w:rPr>
        <w:t>11</w:t>
      </w:r>
      <w:r w:rsidRPr="006C1B8F">
        <w:rPr>
          <w:rFonts w:ascii="Calibri" w:hAnsi="Calibri" w:cs="Arial"/>
        </w:rPr>
        <w:t xml:space="preserve">, se reunieron en la sala de juntas de la Dirección de Adquisiciones de la Oficialía Mayor de Gobierno, sita en el tercer piso del edificio del Poder Ejecutivo en el Centro Cívico de esta ciudad, los integrantes del Comité de Adquisiciones, Arrendamientos y Servicios del Poder Ejecutivo del Gobierno del Estado de Baja California en lo sucesivo el “Comité de Adquisiciones”, con la finalidad de llevar a cabo la sesión de fallo técnico y apertura de propuestas económicas correspondiente a la </w:t>
      </w:r>
      <w:r w:rsidR="004F2205" w:rsidRPr="006C1B8F">
        <w:rPr>
          <w:rFonts w:ascii="Calibri" w:hAnsi="Calibri" w:cs="Arial"/>
        </w:rPr>
        <w:t xml:space="preserve">Licitación Pública </w:t>
      </w:r>
      <w:r w:rsidR="000117B5" w:rsidRPr="006C1B8F">
        <w:rPr>
          <w:rFonts w:ascii="Calibri" w:hAnsi="Calibri" w:cs="Arial"/>
        </w:rPr>
        <w:t>Regional</w:t>
      </w:r>
      <w:r w:rsidR="00346880" w:rsidRPr="006C1B8F">
        <w:rPr>
          <w:rFonts w:ascii="Calibri" w:hAnsi="Calibri" w:cs="Arial"/>
        </w:rPr>
        <w:t xml:space="preserve"> no. </w:t>
      </w:r>
      <w:r w:rsidR="004B2A7A" w:rsidRPr="006C1B8F">
        <w:rPr>
          <w:rFonts w:ascii="Calibri" w:hAnsi="Calibri" w:cs="Arial"/>
          <w:b/>
        </w:rPr>
        <w:t>32065001-0</w:t>
      </w:r>
      <w:r w:rsidR="00EB7183">
        <w:rPr>
          <w:rFonts w:ascii="Calibri" w:hAnsi="Calibri" w:cs="Arial"/>
          <w:b/>
        </w:rPr>
        <w:t>51</w:t>
      </w:r>
      <w:r w:rsidR="006C1B8F">
        <w:rPr>
          <w:rFonts w:ascii="Calibri" w:hAnsi="Calibri" w:cs="Arial"/>
          <w:b/>
        </w:rPr>
        <w:t>-1</w:t>
      </w:r>
      <w:r w:rsidR="00EB7183">
        <w:rPr>
          <w:rFonts w:ascii="Calibri" w:hAnsi="Calibri" w:cs="Arial"/>
          <w:b/>
        </w:rPr>
        <w:t>1</w:t>
      </w:r>
      <w:r w:rsidR="004F2205" w:rsidRPr="006C1B8F">
        <w:rPr>
          <w:rFonts w:ascii="Calibri" w:hAnsi="Calibri" w:cs="Arial"/>
          <w:b/>
        </w:rPr>
        <w:t xml:space="preserve"> </w:t>
      </w:r>
      <w:r w:rsidRPr="006C1B8F">
        <w:rPr>
          <w:rFonts w:ascii="Calibri" w:hAnsi="Calibri" w:cs="Arial"/>
        </w:rPr>
        <w:t>referente a</w:t>
      </w:r>
      <w:r w:rsidR="00FD60EA">
        <w:rPr>
          <w:rFonts w:ascii="Calibri" w:hAnsi="Calibri" w:cs="Arial"/>
        </w:rPr>
        <w:t>l</w:t>
      </w:r>
      <w:r w:rsidR="00804F0F" w:rsidRPr="006C1B8F">
        <w:rPr>
          <w:rFonts w:ascii="Calibri" w:hAnsi="Calibri" w:cs="Arial"/>
        </w:rPr>
        <w:t xml:space="preserve"> </w:t>
      </w:r>
      <w:r w:rsidR="006F45DB" w:rsidRPr="006C1B8F">
        <w:rPr>
          <w:rFonts w:ascii="Calibri" w:hAnsi="Calibri" w:cs="Arial"/>
          <w:b/>
          <w:i/>
        </w:rPr>
        <w:t>“</w:t>
      </w:r>
      <w:r w:rsidR="00FD60EA">
        <w:rPr>
          <w:rFonts w:ascii="Calibri" w:hAnsi="Calibri" w:cs="Arial"/>
          <w:b/>
          <w:i/>
        </w:rPr>
        <w:t xml:space="preserve">Suministro e Instalación de </w:t>
      </w:r>
      <w:r w:rsidR="00EB7183">
        <w:rPr>
          <w:rFonts w:ascii="Calibri" w:hAnsi="Calibri" w:cs="Arial"/>
          <w:b/>
          <w:i/>
        </w:rPr>
        <w:t>mobiliario</w:t>
      </w:r>
      <w:r w:rsidR="00FD60EA">
        <w:rPr>
          <w:rFonts w:ascii="Calibri" w:hAnsi="Calibri" w:cs="Arial"/>
          <w:b/>
          <w:i/>
        </w:rPr>
        <w:t xml:space="preserve"> para </w:t>
      </w:r>
      <w:r w:rsidR="00EB7183">
        <w:rPr>
          <w:rFonts w:ascii="Calibri" w:hAnsi="Calibri" w:cs="Arial"/>
          <w:b/>
          <w:i/>
        </w:rPr>
        <w:t>Gobierno</w:t>
      </w:r>
      <w:r w:rsidR="006F45DB" w:rsidRPr="006C1B8F">
        <w:rPr>
          <w:rFonts w:ascii="Calibri" w:hAnsi="Calibri" w:cs="Arial"/>
          <w:b/>
          <w:i/>
        </w:rPr>
        <w:t xml:space="preserve"> del Estado de Baja California”.</w:t>
      </w:r>
    </w:p>
    <w:p w:rsidR="00736358" w:rsidRPr="006C1B8F" w:rsidRDefault="00736358">
      <w:pPr>
        <w:jc w:val="both"/>
        <w:rPr>
          <w:rFonts w:ascii="Calibri" w:hAnsi="Calibri" w:cs="Arial"/>
        </w:rPr>
      </w:pPr>
    </w:p>
    <w:p w:rsidR="00FD60EA" w:rsidRPr="00EB7183" w:rsidRDefault="00EB7183" w:rsidP="00FD60EA">
      <w:pPr>
        <w:pStyle w:val="Textoindependiente"/>
        <w:spacing w:line="360" w:lineRule="auto"/>
        <w:rPr>
          <w:rFonts w:asciiTheme="minorHAnsi" w:hAnsiTheme="minorHAnsi" w:cstheme="minorHAnsi"/>
          <w:b w:val="0"/>
          <w:bCs w:val="0"/>
          <w:lang w:val="es-MX"/>
        </w:rPr>
      </w:pPr>
      <w:r w:rsidRPr="00EB7183">
        <w:rPr>
          <w:rFonts w:asciiTheme="minorHAnsi" w:hAnsiTheme="minorHAnsi" w:cstheme="minorHAnsi"/>
          <w:b w:val="0"/>
          <w:bCs w:val="0"/>
          <w:szCs w:val="20"/>
          <w:lang w:val="es-ES_tradnl" w:eastAsia="en-US"/>
        </w:rPr>
        <w:t>El C. Juan Francisco García Rivera, Jefe del Departamento de Invitaciones y Licitaciones de la Dirección de Adquisiciones de la Oficialía Mayor de Gobierno, Presidente del “Comité de Adquisiciones” en suplencia del Oficial Mayor de Gobierno y Presidente del mismo, C. Francisco Antonio García Burgos, asistido por la C. Evangelina Legaspy Dávalos, en calidad de Secretario Ejecutivo, de conformidad con el artículo 13, último párrafo, inciso c) del Reglamento de la Ley de Adquisiciones, Arrendamientos y Servicios para el Estado de Baja California, informando el Presidente que se encuentran presentes la mayoría de los Miembros del Comité de Adquisiciones, por sus titulares o sus respectivos suplentes de quienes se ha obtenido el oficio de designación respectivo que se anexa al expediente de la presente licitación por lo que existe Quórum Legal de asistencia para sesionar y para la toma de acuerdos, en términos del artículo 13 del Reglamento de la Ley de Adquisiciones, Arrendamientos y Servicios para el Estado de Baja California.</w:t>
      </w:r>
    </w:p>
    <w:p w:rsidR="00EB0560" w:rsidRDefault="00EB0560" w:rsidP="0046549E">
      <w:pPr>
        <w:spacing w:line="360" w:lineRule="auto"/>
        <w:jc w:val="both"/>
        <w:rPr>
          <w:rFonts w:ascii="Calibri" w:hAnsi="Calibri" w:cs="Tahoma"/>
          <w:lang w:val="es-MX"/>
        </w:rPr>
      </w:pPr>
    </w:p>
    <w:p w:rsidR="0046549E" w:rsidRPr="006C1B8F" w:rsidRDefault="0046549E" w:rsidP="0046549E">
      <w:pPr>
        <w:spacing w:line="360" w:lineRule="auto"/>
        <w:jc w:val="both"/>
        <w:rPr>
          <w:rFonts w:ascii="Calibri" w:hAnsi="Calibri" w:cs="Arial"/>
          <w:b/>
        </w:rPr>
      </w:pPr>
      <w:r w:rsidRPr="006C1B8F">
        <w:rPr>
          <w:rFonts w:ascii="Calibri" w:hAnsi="Calibri"/>
        </w:rPr>
        <w:t xml:space="preserve">Acto continuo se procede a la emisión del Fallo Técnico y Apertura de Propuestas Económicas en cumplimiento de lo dispuesto por el Artículo 35, fracción II Inciso a) del Reglamento de </w:t>
      </w:r>
      <w:smartTag w:uri="urn:schemas-microsoft-com:office:smarttags" w:element="PersonName">
        <w:smartTagPr>
          <w:attr w:name="ProductID" w:val="la Ley"/>
        </w:smartTagPr>
        <w:r w:rsidRPr="006C1B8F">
          <w:rPr>
            <w:rFonts w:ascii="Calibri" w:hAnsi="Calibri"/>
          </w:rPr>
          <w:t>la Ley</w:t>
        </w:r>
      </w:smartTag>
      <w:r w:rsidRPr="006C1B8F">
        <w:rPr>
          <w:rFonts w:ascii="Calibri" w:hAnsi="Calibri"/>
        </w:rPr>
        <w:t xml:space="preserve"> de Adquisiciones, Arrendamientos y Servicios para el Estado de Baja California correspondiente a </w:t>
      </w:r>
      <w:smartTag w:uri="urn:schemas-microsoft-com:office:smarttags" w:element="PersonName">
        <w:smartTagPr>
          <w:attr w:name="ProductID" w:val="la Licitaci￳n P￺blica"/>
        </w:smartTagPr>
        <w:r w:rsidRPr="006C1B8F">
          <w:rPr>
            <w:rFonts w:ascii="Calibri" w:hAnsi="Calibri"/>
          </w:rPr>
          <w:t xml:space="preserve">la </w:t>
        </w:r>
        <w:r w:rsidRPr="006C1B8F">
          <w:rPr>
            <w:rFonts w:ascii="Calibri" w:hAnsi="Calibri"/>
            <w:b/>
          </w:rPr>
          <w:lastRenderedPageBreak/>
          <w:t>Licitación Pública</w:t>
        </w:r>
      </w:smartTag>
      <w:r w:rsidRPr="006C1B8F">
        <w:rPr>
          <w:rFonts w:ascii="Calibri" w:hAnsi="Calibri"/>
          <w:b/>
        </w:rPr>
        <w:t xml:space="preserve"> Regional no. 32065001-0</w:t>
      </w:r>
      <w:r w:rsidR="00EB7183">
        <w:rPr>
          <w:rFonts w:ascii="Calibri" w:hAnsi="Calibri"/>
          <w:b/>
        </w:rPr>
        <w:t>51</w:t>
      </w:r>
      <w:r w:rsidR="006C1B8F">
        <w:rPr>
          <w:rFonts w:ascii="Calibri" w:hAnsi="Calibri"/>
          <w:b/>
        </w:rPr>
        <w:t>-1</w:t>
      </w:r>
      <w:r w:rsidR="00EB7183">
        <w:rPr>
          <w:rFonts w:ascii="Calibri" w:hAnsi="Calibri"/>
          <w:b/>
        </w:rPr>
        <w:t>1</w:t>
      </w:r>
      <w:r w:rsidRPr="006C1B8F">
        <w:rPr>
          <w:rFonts w:ascii="Calibri" w:hAnsi="Calibri"/>
          <w:b/>
        </w:rPr>
        <w:t xml:space="preserve"> </w:t>
      </w:r>
      <w:r w:rsidR="006C1B8F" w:rsidRPr="006C1B8F">
        <w:rPr>
          <w:rFonts w:ascii="Calibri" w:hAnsi="Calibri" w:cs="Arial"/>
          <w:b/>
          <w:i/>
        </w:rPr>
        <w:t>“</w:t>
      </w:r>
      <w:r w:rsidR="00510013">
        <w:rPr>
          <w:rFonts w:ascii="Calibri" w:hAnsi="Calibri" w:cs="Arial"/>
          <w:b/>
          <w:i/>
        </w:rPr>
        <w:t xml:space="preserve">Suministro e Instalación de </w:t>
      </w:r>
      <w:r w:rsidR="00EB7183">
        <w:rPr>
          <w:rFonts w:ascii="Calibri" w:hAnsi="Calibri" w:cs="Arial"/>
          <w:b/>
          <w:i/>
        </w:rPr>
        <w:t>mobiliario</w:t>
      </w:r>
      <w:r w:rsidR="00510013">
        <w:rPr>
          <w:rFonts w:ascii="Calibri" w:hAnsi="Calibri" w:cs="Arial"/>
          <w:b/>
          <w:i/>
        </w:rPr>
        <w:t xml:space="preserve"> para </w:t>
      </w:r>
      <w:r w:rsidR="00EB7183">
        <w:rPr>
          <w:rFonts w:ascii="Calibri" w:hAnsi="Calibri" w:cs="Arial"/>
          <w:b/>
          <w:i/>
        </w:rPr>
        <w:t>Gobierno</w:t>
      </w:r>
      <w:r w:rsidR="00510013" w:rsidRPr="006C1B8F">
        <w:rPr>
          <w:rFonts w:ascii="Calibri" w:hAnsi="Calibri" w:cs="Arial"/>
          <w:b/>
          <w:i/>
        </w:rPr>
        <w:t xml:space="preserve"> del Estado de Baja California</w:t>
      </w:r>
      <w:r w:rsidR="006F45DB" w:rsidRPr="006C1B8F">
        <w:rPr>
          <w:rFonts w:ascii="Calibri" w:hAnsi="Calibri" w:cs="Arial"/>
          <w:b/>
        </w:rPr>
        <w:t>”.</w:t>
      </w:r>
    </w:p>
    <w:p w:rsidR="000D516E" w:rsidRPr="006C1B8F" w:rsidRDefault="000D516E" w:rsidP="000D516E">
      <w:pPr>
        <w:pStyle w:val="Textoindependiente2"/>
        <w:spacing w:line="360" w:lineRule="auto"/>
        <w:rPr>
          <w:rFonts w:ascii="Calibri" w:hAnsi="Calibri"/>
          <w:bCs/>
          <w:iCs/>
        </w:rPr>
      </w:pPr>
    </w:p>
    <w:p w:rsidR="000D516E" w:rsidRPr="006C1B8F" w:rsidRDefault="000D516E" w:rsidP="000D516E">
      <w:pPr>
        <w:pStyle w:val="Textoindependiente2"/>
        <w:spacing w:line="360" w:lineRule="auto"/>
        <w:rPr>
          <w:rFonts w:ascii="Calibri" w:hAnsi="Calibri"/>
          <w:bCs/>
          <w:iCs/>
        </w:rPr>
      </w:pPr>
      <w:r w:rsidRPr="006C1B8F">
        <w:rPr>
          <w:rFonts w:ascii="Calibri" w:hAnsi="Calibri"/>
          <w:bCs/>
          <w:iCs/>
        </w:rPr>
        <w:t>Por lo que con fundamento en los Artículos 32 y 33 de la Ley de Adquisiciones, Arrendamientos y Servicios para el Estado de Baja California y 35 de su Reglamento el Comité de Adquisiciones, Arrendamientos y Servicios para el Estado de Baja California emite el:</w:t>
      </w:r>
    </w:p>
    <w:p w:rsidR="007C4478" w:rsidRPr="006C1B8F" w:rsidRDefault="007C4478" w:rsidP="0025619A">
      <w:pPr>
        <w:pStyle w:val="Textoindependiente2"/>
        <w:spacing w:line="360" w:lineRule="auto"/>
        <w:rPr>
          <w:rFonts w:ascii="Calibri" w:hAnsi="Calibri" w:cs="Arial"/>
          <w:bCs/>
          <w:iCs/>
          <w:sz w:val="10"/>
          <w:szCs w:val="10"/>
        </w:rPr>
      </w:pPr>
    </w:p>
    <w:p w:rsidR="00736358" w:rsidRPr="006C1B8F" w:rsidRDefault="00736358" w:rsidP="002F1C8F">
      <w:pPr>
        <w:pStyle w:val="Textoindependiente2"/>
        <w:jc w:val="center"/>
        <w:rPr>
          <w:rFonts w:ascii="Calibri" w:hAnsi="Calibri" w:cs="Arial"/>
          <w:b/>
          <w:bCs/>
          <w:i/>
          <w:iCs/>
          <w:sz w:val="28"/>
        </w:rPr>
      </w:pPr>
      <w:r w:rsidRPr="006C1B8F">
        <w:rPr>
          <w:rFonts w:ascii="Calibri" w:hAnsi="Calibri" w:cs="Arial"/>
          <w:b/>
          <w:bCs/>
          <w:i/>
          <w:iCs/>
          <w:sz w:val="28"/>
        </w:rPr>
        <w:t>- - - - - - - - - - - - - - - - -</w:t>
      </w:r>
      <w:r w:rsidR="00287511" w:rsidRPr="006C1B8F">
        <w:rPr>
          <w:rFonts w:ascii="Calibri" w:hAnsi="Calibri" w:cs="Arial"/>
          <w:b/>
          <w:bCs/>
          <w:i/>
          <w:iCs/>
          <w:sz w:val="28"/>
        </w:rPr>
        <w:t xml:space="preserve">DICTAMEN Y </w:t>
      </w:r>
      <w:r w:rsidR="0096684B" w:rsidRPr="006C1B8F">
        <w:rPr>
          <w:rFonts w:ascii="Calibri" w:hAnsi="Calibri" w:cs="Arial"/>
          <w:b/>
          <w:bCs/>
          <w:i/>
          <w:iCs/>
          <w:sz w:val="28"/>
        </w:rPr>
        <w:t>FALLO</w:t>
      </w:r>
      <w:r w:rsidRPr="006C1B8F">
        <w:rPr>
          <w:rFonts w:ascii="Calibri" w:hAnsi="Calibri" w:cs="Arial"/>
          <w:b/>
          <w:bCs/>
          <w:i/>
          <w:iCs/>
          <w:sz w:val="28"/>
        </w:rPr>
        <w:t xml:space="preserve"> TÉCNICO- - - - - - - - - - - - -</w:t>
      </w:r>
    </w:p>
    <w:p w:rsidR="001A2B40" w:rsidRPr="006C1B8F" w:rsidRDefault="001A2B40">
      <w:pPr>
        <w:pStyle w:val="Textoindependiente2"/>
        <w:rPr>
          <w:rFonts w:ascii="Calibri" w:hAnsi="Calibri" w:cs="Arial"/>
          <w:i/>
          <w:iCs/>
        </w:rPr>
      </w:pPr>
    </w:p>
    <w:p w:rsidR="000C60F9" w:rsidRPr="006C1B8F" w:rsidRDefault="000C60F9" w:rsidP="0025619A">
      <w:pPr>
        <w:pStyle w:val="Textoindependiente2"/>
        <w:spacing w:line="360" w:lineRule="auto"/>
        <w:rPr>
          <w:rFonts w:ascii="Calibri" w:hAnsi="Calibri" w:cs="Arial"/>
          <w:bCs/>
          <w:iCs/>
        </w:rPr>
      </w:pPr>
      <w:r w:rsidRPr="006C1B8F">
        <w:rPr>
          <w:rFonts w:ascii="Calibri" w:hAnsi="Calibri" w:cs="Arial"/>
          <w:bCs/>
          <w:iCs/>
        </w:rPr>
        <w:t xml:space="preserve">De conformidad con lo establecido en las bases de </w:t>
      </w:r>
      <w:r w:rsidR="00E13C9F" w:rsidRPr="006C1B8F">
        <w:rPr>
          <w:rFonts w:ascii="Calibri" w:hAnsi="Calibri" w:cs="Arial"/>
          <w:bCs/>
          <w:iCs/>
        </w:rPr>
        <w:t>Licitación</w:t>
      </w:r>
      <w:r w:rsidRPr="006C1B8F">
        <w:rPr>
          <w:rFonts w:ascii="Calibri" w:hAnsi="Calibri" w:cs="Arial"/>
          <w:bCs/>
          <w:iCs/>
        </w:rPr>
        <w:t xml:space="preserve"> se ha llevado a cabo la revisión detallada de las </w:t>
      </w:r>
      <w:r w:rsidR="00F911E3" w:rsidRPr="006C1B8F">
        <w:rPr>
          <w:rFonts w:ascii="Calibri" w:hAnsi="Calibri" w:cs="Arial"/>
          <w:bCs/>
          <w:iCs/>
        </w:rPr>
        <w:t>P</w:t>
      </w:r>
      <w:r w:rsidRPr="006C1B8F">
        <w:rPr>
          <w:rFonts w:ascii="Calibri" w:hAnsi="Calibri" w:cs="Arial"/>
          <w:bCs/>
          <w:iCs/>
        </w:rPr>
        <w:t xml:space="preserve">ropuestas </w:t>
      </w:r>
      <w:r w:rsidR="00F911E3" w:rsidRPr="006C1B8F">
        <w:rPr>
          <w:rFonts w:ascii="Calibri" w:hAnsi="Calibri" w:cs="Arial"/>
          <w:bCs/>
          <w:iCs/>
        </w:rPr>
        <w:t>T</w:t>
      </w:r>
      <w:r w:rsidRPr="006C1B8F">
        <w:rPr>
          <w:rFonts w:ascii="Calibri" w:hAnsi="Calibri" w:cs="Arial"/>
          <w:bCs/>
          <w:iCs/>
        </w:rPr>
        <w:t xml:space="preserve">écnicas recibidas, comparando las condiciones ofrecidas por los licitantes, analizando los aspectos técnicos y legales que garanticen satisfactoriamente el cumplimiento de los requerimientos técnicos solicitados para la </w:t>
      </w:r>
      <w:r w:rsidR="00A851EF" w:rsidRPr="006C1B8F">
        <w:rPr>
          <w:rFonts w:ascii="Calibri" w:hAnsi="Calibri" w:cs="Arial"/>
          <w:bCs/>
          <w:iCs/>
        </w:rPr>
        <w:t>contratación de</w:t>
      </w:r>
      <w:r w:rsidR="00F911E3" w:rsidRPr="006C1B8F">
        <w:rPr>
          <w:rFonts w:ascii="Calibri" w:hAnsi="Calibri" w:cs="Arial"/>
          <w:bCs/>
          <w:iCs/>
        </w:rPr>
        <w:t xml:space="preserve"> </w:t>
      </w:r>
      <w:r w:rsidR="00A851EF" w:rsidRPr="006C1B8F">
        <w:rPr>
          <w:rFonts w:ascii="Calibri" w:hAnsi="Calibri" w:cs="Arial"/>
          <w:bCs/>
          <w:iCs/>
        </w:rPr>
        <w:t>l</w:t>
      </w:r>
      <w:r w:rsidR="00F911E3" w:rsidRPr="006C1B8F">
        <w:rPr>
          <w:rFonts w:ascii="Calibri" w:hAnsi="Calibri" w:cs="Arial"/>
          <w:bCs/>
          <w:iCs/>
        </w:rPr>
        <w:t>a</w:t>
      </w:r>
      <w:r w:rsidR="00A851EF" w:rsidRPr="006C1B8F">
        <w:rPr>
          <w:rFonts w:ascii="Calibri" w:hAnsi="Calibri" w:cs="Arial"/>
          <w:bCs/>
          <w:iCs/>
        </w:rPr>
        <w:t xml:space="preserve"> </w:t>
      </w:r>
      <w:r w:rsidR="00F911E3" w:rsidRPr="006C1B8F">
        <w:rPr>
          <w:rFonts w:ascii="Calibri" w:hAnsi="Calibri" w:cs="Arial"/>
          <w:bCs/>
          <w:iCs/>
        </w:rPr>
        <w:t>adquisición</w:t>
      </w:r>
      <w:r w:rsidR="00A851EF" w:rsidRPr="006C1B8F">
        <w:rPr>
          <w:rFonts w:ascii="Calibri" w:hAnsi="Calibri" w:cs="Arial"/>
          <w:bCs/>
          <w:iCs/>
        </w:rPr>
        <w:t xml:space="preserve"> </w:t>
      </w:r>
      <w:r w:rsidRPr="006C1B8F">
        <w:rPr>
          <w:rFonts w:ascii="Calibri" w:hAnsi="Calibri" w:cs="Arial"/>
          <w:bCs/>
          <w:iCs/>
        </w:rPr>
        <w:t>antes mencionad</w:t>
      </w:r>
      <w:r w:rsidR="00F911E3" w:rsidRPr="006C1B8F">
        <w:rPr>
          <w:rFonts w:ascii="Calibri" w:hAnsi="Calibri" w:cs="Arial"/>
          <w:bCs/>
          <w:iCs/>
        </w:rPr>
        <w:t>a</w:t>
      </w:r>
      <w:r w:rsidRPr="006C1B8F">
        <w:rPr>
          <w:rFonts w:ascii="Calibri" w:hAnsi="Calibri" w:cs="Arial"/>
          <w:bCs/>
          <w:iCs/>
        </w:rPr>
        <w:t xml:space="preserve"> objeto de esta </w:t>
      </w:r>
      <w:r w:rsidR="00E13C9F" w:rsidRPr="006C1B8F">
        <w:rPr>
          <w:rFonts w:ascii="Calibri" w:hAnsi="Calibri" w:cs="Arial"/>
          <w:bCs/>
          <w:iCs/>
        </w:rPr>
        <w:t>licitación</w:t>
      </w:r>
      <w:r w:rsidRPr="006C1B8F">
        <w:rPr>
          <w:rFonts w:ascii="Calibri" w:hAnsi="Calibri" w:cs="Arial"/>
          <w:bCs/>
          <w:iCs/>
        </w:rPr>
        <w:t>.</w:t>
      </w:r>
    </w:p>
    <w:p w:rsidR="000C60F9" w:rsidRPr="006C1B8F" w:rsidRDefault="000C60F9" w:rsidP="0025619A">
      <w:pPr>
        <w:pStyle w:val="Textoindependiente2"/>
        <w:spacing w:line="360" w:lineRule="auto"/>
        <w:rPr>
          <w:rFonts w:ascii="Calibri" w:hAnsi="Calibri" w:cs="Arial"/>
          <w:bCs/>
          <w:iCs/>
          <w:sz w:val="12"/>
          <w:szCs w:val="12"/>
        </w:rPr>
      </w:pPr>
    </w:p>
    <w:p w:rsidR="00861166" w:rsidRPr="006C1B8F" w:rsidRDefault="000C60F9" w:rsidP="00D14257">
      <w:pPr>
        <w:pStyle w:val="Textoindependiente2"/>
        <w:spacing w:line="360" w:lineRule="auto"/>
        <w:rPr>
          <w:rFonts w:ascii="Calibri" w:hAnsi="Calibri" w:cs="Arial"/>
          <w:bCs/>
          <w:iCs/>
        </w:rPr>
      </w:pPr>
      <w:r w:rsidRPr="006C1B8F">
        <w:rPr>
          <w:rFonts w:ascii="Calibri" w:hAnsi="Calibri" w:cs="Arial"/>
          <w:bCs/>
          <w:iCs/>
        </w:rPr>
        <w:t xml:space="preserve">A continuación se indica el resultado del análisis técnico detallado de las </w:t>
      </w:r>
      <w:r w:rsidR="00AB6CED" w:rsidRPr="006C1B8F">
        <w:rPr>
          <w:rFonts w:ascii="Calibri" w:hAnsi="Calibri" w:cs="Arial"/>
          <w:bCs/>
          <w:iCs/>
        </w:rPr>
        <w:t>P</w:t>
      </w:r>
      <w:r w:rsidRPr="006C1B8F">
        <w:rPr>
          <w:rFonts w:ascii="Calibri" w:hAnsi="Calibri" w:cs="Arial"/>
          <w:bCs/>
          <w:iCs/>
        </w:rPr>
        <w:t xml:space="preserve">ropuestas </w:t>
      </w:r>
      <w:r w:rsidR="00AB6CED" w:rsidRPr="006C1B8F">
        <w:rPr>
          <w:rFonts w:ascii="Calibri" w:hAnsi="Calibri" w:cs="Arial"/>
          <w:bCs/>
          <w:iCs/>
        </w:rPr>
        <w:t>T</w:t>
      </w:r>
      <w:r w:rsidRPr="006C1B8F">
        <w:rPr>
          <w:rFonts w:ascii="Calibri" w:hAnsi="Calibri" w:cs="Arial"/>
          <w:bCs/>
          <w:iCs/>
        </w:rPr>
        <w:t>écnicas de los licitantes:</w:t>
      </w:r>
    </w:p>
    <w:tbl>
      <w:tblPr>
        <w:tblW w:w="10452" w:type="dxa"/>
        <w:jc w:val="center"/>
        <w:tblInd w:w="-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883"/>
        <w:gridCol w:w="5569"/>
      </w:tblGrid>
      <w:tr w:rsidR="00861166" w:rsidRPr="006C1B8F" w:rsidTr="00E102FF">
        <w:trPr>
          <w:trHeight w:val="483"/>
          <w:jc w:val="center"/>
        </w:trPr>
        <w:tc>
          <w:tcPr>
            <w:tcW w:w="4883" w:type="dxa"/>
            <w:shd w:val="clear" w:color="auto" w:fill="737373"/>
            <w:vAlign w:val="center"/>
          </w:tcPr>
          <w:p w:rsidR="00861166" w:rsidRPr="006C1B8F" w:rsidRDefault="00861166" w:rsidP="0031399D">
            <w:pPr>
              <w:jc w:val="center"/>
              <w:rPr>
                <w:rFonts w:ascii="Calibri" w:hAnsi="Calibri" w:cs="Arial"/>
                <w:b/>
              </w:rPr>
            </w:pPr>
            <w:r w:rsidRPr="006C1B8F">
              <w:rPr>
                <w:rFonts w:ascii="Calibri" w:hAnsi="Calibri" w:cs="Arial"/>
                <w:b/>
              </w:rPr>
              <w:t>L i c i t a n t e</w:t>
            </w:r>
          </w:p>
        </w:tc>
        <w:tc>
          <w:tcPr>
            <w:tcW w:w="5569" w:type="dxa"/>
            <w:shd w:val="clear" w:color="auto" w:fill="737373"/>
            <w:vAlign w:val="center"/>
          </w:tcPr>
          <w:p w:rsidR="00861166" w:rsidRPr="006C1B8F" w:rsidRDefault="00861166" w:rsidP="0031399D">
            <w:pPr>
              <w:jc w:val="center"/>
              <w:rPr>
                <w:rFonts w:ascii="Calibri" w:hAnsi="Calibri" w:cs="Arial"/>
                <w:b/>
              </w:rPr>
            </w:pPr>
            <w:r w:rsidRPr="006C1B8F">
              <w:rPr>
                <w:rFonts w:ascii="Calibri" w:hAnsi="Calibri" w:cs="Arial"/>
                <w:b/>
              </w:rPr>
              <w:t>Evaluación Documental</w:t>
            </w:r>
          </w:p>
        </w:tc>
      </w:tr>
      <w:tr w:rsidR="006C1B8F" w:rsidRPr="006C1B8F" w:rsidTr="00E102FF">
        <w:trPr>
          <w:trHeight w:val="413"/>
          <w:jc w:val="center"/>
        </w:trPr>
        <w:tc>
          <w:tcPr>
            <w:tcW w:w="4883" w:type="dxa"/>
            <w:vAlign w:val="center"/>
          </w:tcPr>
          <w:p w:rsidR="006C1B8F" w:rsidRPr="006C1B8F" w:rsidRDefault="00EB7183" w:rsidP="00191B2A">
            <w:pPr>
              <w:rPr>
                <w:rFonts w:ascii="Calibri" w:hAnsi="Calibri"/>
                <w:b/>
                <w:bCs/>
              </w:rPr>
            </w:pPr>
            <w:r>
              <w:rPr>
                <w:rFonts w:ascii="Calibri" w:hAnsi="Calibri"/>
                <w:b/>
                <w:bCs/>
              </w:rPr>
              <w:t>JOSE LUIS FUKUY MARTINEZ</w:t>
            </w:r>
          </w:p>
        </w:tc>
        <w:tc>
          <w:tcPr>
            <w:tcW w:w="5569" w:type="dxa"/>
            <w:vAlign w:val="center"/>
          </w:tcPr>
          <w:p w:rsidR="00BA0D04" w:rsidRPr="006C1B8F" w:rsidRDefault="00BA0D04" w:rsidP="00BA0D04">
            <w:pPr>
              <w:jc w:val="center"/>
              <w:rPr>
                <w:rFonts w:ascii="Calibri" w:hAnsi="Calibri" w:cs="Arial"/>
                <w:b/>
              </w:rPr>
            </w:pPr>
            <w:r w:rsidRPr="006C1B8F">
              <w:rPr>
                <w:rFonts w:ascii="Calibri" w:hAnsi="Calibri" w:cs="Arial"/>
                <w:b/>
              </w:rPr>
              <w:t>Cumple</w:t>
            </w:r>
          </w:p>
          <w:p w:rsidR="00A33E0C" w:rsidRPr="006C1B8F" w:rsidRDefault="00BA0D04" w:rsidP="00AE6A10">
            <w:pPr>
              <w:jc w:val="both"/>
              <w:rPr>
                <w:rFonts w:ascii="Calibri" w:hAnsi="Calibri" w:cs="Arial"/>
                <w:b/>
              </w:rPr>
            </w:pPr>
            <w:r w:rsidRPr="006C1B8F">
              <w:rPr>
                <w:rFonts w:ascii="Calibri" w:hAnsi="Calibri" w:cs="Helvetica"/>
              </w:rPr>
              <w:t xml:space="preserve">Para </w:t>
            </w:r>
            <w:r>
              <w:rPr>
                <w:rFonts w:ascii="Calibri" w:hAnsi="Calibri" w:cs="Helvetica"/>
              </w:rPr>
              <w:t>la totalidad de las</w:t>
            </w:r>
            <w:r w:rsidRPr="006C1B8F">
              <w:rPr>
                <w:rFonts w:ascii="Calibri" w:hAnsi="Calibri" w:cs="Helvetica"/>
              </w:rPr>
              <w:t xml:space="preserve"> </w:t>
            </w:r>
            <w:r>
              <w:rPr>
                <w:rFonts w:ascii="Calibri" w:hAnsi="Calibri" w:cs="Helvetica"/>
                <w:b/>
              </w:rPr>
              <w:t xml:space="preserve">partidas </w:t>
            </w:r>
            <w:r w:rsidRPr="00EC0E19">
              <w:rPr>
                <w:rFonts w:ascii="Calibri" w:hAnsi="Calibri" w:cs="Helvetica"/>
              </w:rPr>
              <w:t>que integran los</w:t>
            </w:r>
            <w:r>
              <w:rPr>
                <w:rFonts w:ascii="Calibri" w:hAnsi="Calibri" w:cs="Helvetica"/>
                <w:b/>
              </w:rPr>
              <w:t xml:space="preserve"> paquetes 1, 2, 3 y 4 </w:t>
            </w:r>
            <w:r w:rsidRPr="006C1B8F">
              <w:rPr>
                <w:rFonts w:ascii="Calibri" w:hAnsi="Calibri" w:cs="Helvetica"/>
              </w:rPr>
              <w:t>debido a que presentó su documentación de co</w:t>
            </w:r>
            <w:r>
              <w:rPr>
                <w:rFonts w:ascii="Calibri" w:hAnsi="Calibri" w:cs="Helvetica"/>
              </w:rPr>
              <w:t>nformidad con lo solicitado en los puntos 3</w:t>
            </w:r>
            <w:r w:rsidRPr="006C1B8F">
              <w:rPr>
                <w:rFonts w:ascii="Calibri" w:hAnsi="Calibri" w:cs="Helvetica"/>
              </w:rPr>
              <w:t xml:space="preserve">.1 </w:t>
            </w:r>
            <w:r>
              <w:rPr>
                <w:rFonts w:ascii="Calibri" w:hAnsi="Calibri" w:cs="Helvetica"/>
              </w:rPr>
              <w:t xml:space="preserve">y 8.1 </w:t>
            </w:r>
            <w:r w:rsidRPr="006C1B8F">
              <w:rPr>
                <w:rFonts w:ascii="Calibri" w:hAnsi="Calibri" w:cs="Helvetica"/>
              </w:rPr>
              <w:t xml:space="preserve">de las bases de licitación, </w:t>
            </w:r>
            <w:r w:rsidRPr="006C1B8F">
              <w:rPr>
                <w:rFonts w:ascii="Calibri" w:hAnsi="Calibri"/>
              </w:rPr>
              <w:t xml:space="preserve">así como lo establecido en la </w:t>
            </w:r>
            <w:r>
              <w:rPr>
                <w:rFonts w:ascii="Calibri" w:hAnsi="Calibri"/>
              </w:rPr>
              <w:t xml:space="preserve">segunda </w:t>
            </w:r>
            <w:r w:rsidRPr="006C1B8F">
              <w:rPr>
                <w:rFonts w:ascii="Calibri" w:hAnsi="Calibri"/>
              </w:rPr>
              <w:t>Junta de Aclaraciones</w:t>
            </w:r>
            <w:r>
              <w:rPr>
                <w:rFonts w:ascii="Calibri" w:hAnsi="Calibri"/>
              </w:rPr>
              <w:t xml:space="preserve"> </w:t>
            </w:r>
            <w:r w:rsidRPr="00BC7D4A">
              <w:rPr>
                <w:rFonts w:ascii="Calibri" w:hAnsi="Calibri"/>
              </w:rPr>
              <w:t xml:space="preserve">celebrada el día </w:t>
            </w:r>
            <w:r>
              <w:rPr>
                <w:rFonts w:ascii="Calibri" w:hAnsi="Calibri"/>
              </w:rPr>
              <w:t xml:space="preserve">13 </w:t>
            </w:r>
            <w:r w:rsidRPr="00BC7D4A">
              <w:rPr>
                <w:rFonts w:ascii="Calibri" w:hAnsi="Calibri"/>
              </w:rPr>
              <w:t xml:space="preserve">de </w:t>
            </w:r>
            <w:r>
              <w:rPr>
                <w:rFonts w:ascii="Calibri" w:hAnsi="Calibri"/>
              </w:rPr>
              <w:t>diciembre</w:t>
            </w:r>
            <w:r w:rsidRPr="00BC7D4A">
              <w:rPr>
                <w:rFonts w:ascii="Calibri" w:hAnsi="Calibri"/>
              </w:rPr>
              <w:t xml:space="preserve"> del presente año</w:t>
            </w:r>
            <w:r w:rsidRPr="006C1B8F">
              <w:rPr>
                <w:rFonts w:ascii="Calibri" w:hAnsi="Calibri"/>
              </w:rPr>
              <w:t>.</w:t>
            </w:r>
          </w:p>
        </w:tc>
      </w:tr>
      <w:tr w:rsidR="00510013" w:rsidRPr="006C1B8F" w:rsidTr="00510013">
        <w:trPr>
          <w:trHeight w:val="413"/>
          <w:jc w:val="center"/>
        </w:trPr>
        <w:tc>
          <w:tcPr>
            <w:tcW w:w="4883" w:type="dxa"/>
            <w:tcBorders>
              <w:top w:val="single" w:sz="4" w:space="0" w:color="auto"/>
              <w:left w:val="single" w:sz="4" w:space="0" w:color="auto"/>
              <w:bottom w:val="single" w:sz="4" w:space="0" w:color="auto"/>
              <w:right w:val="single" w:sz="4" w:space="0" w:color="auto"/>
            </w:tcBorders>
            <w:vAlign w:val="center"/>
          </w:tcPr>
          <w:p w:rsidR="00510013" w:rsidRPr="006C1B8F" w:rsidRDefault="00225861" w:rsidP="00705DFD">
            <w:pPr>
              <w:rPr>
                <w:rFonts w:ascii="Calibri" w:hAnsi="Calibri"/>
                <w:b/>
                <w:bCs/>
              </w:rPr>
            </w:pPr>
            <w:r>
              <w:rPr>
                <w:rFonts w:ascii="Calibri" w:hAnsi="Calibri"/>
                <w:b/>
                <w:bCs/>
              </w:rPr>
              <w:t>OFICEMART</w:t>
            </w:r>
            <w:r w:rsidR="00510013">
              <w:rPr>
                <w:rFonts w:ascii="Calibri" w:hAnsi="Calibri"/>
                <w:b/>
                <w:bCs/>
              </w:rPr>
              <w:t>, S.A. DE C.V.</w:t>
            </w:r>
          </w:p>
        </w:tc>
        <w:tc>
          <w:tcPr>
            <w:tcW w:w="5569" w:type="dxa"/>
            <w:tcBorders>
              <w:top w:val="single" w:sz="4" w:space="0" w:color="auto"/>
              <w:left w:val="single" w:sz="4" w:space="0" w:color="auto"/>
              <w:bottom w:val="single" w:sz="4" w:space="0" w:color="auto"/>
              <w:right w:val="single" w:sz="4" w:space="0" w:color="auto"/>
            </w:tcBorders>
            <w:vAlign w:val="center"/>
          </w:tcPr>
          <w:p w:rsidR="00510013" w:rsidRPr="006C1B8F" w:rsidRDefault="00510013" w:rsidP="00705DFD">
            <w:pPr>
              <w:jc w:val="center"/>
              <w:rPr>
                <w:rFonts w:ascii="Calibri" w:hAnsi="Calibri" w:cs="Arial"/>
                <w:b/>
              </w:rPr>
            </w:pPr>
            <w:r w:rsidRPr="006C1B8F">
              <w:rPr>
                <w:rFonts w:ascii="Calibri" w:hAnsi="Calibri" w:cs="Arial"/>
                <w:b/>
              </w:rPr>
              <w:t xml:space="preserve">No Cumple </w:t>
            </w:r>
          </w:p>
          <w:p w:rsidR="00510013" w:rsidRDefault="00F97193" w:rsidP="00510013">
            <w:pPr>
              <w:jc w:val="both"/>
              <w:rPr>
                <w:rFonts w:ascii="Calibri" w:hAnsi="Calibri" w:cs="Arial"/>
              </w:rPr>
            </w:pPr>
            <w:r>
              <w:rPr>
                <w:rFonts w:ascii="Calibri" w:hAnsi="Calibri" w:cs="Arial"/>
              </w:rPr>
              <w:t>Para la</w:t>
            </w:r>
            <w:r w:rsidR="00225861">
              <w:rPr>
                <w:rFonts w:ascii="Calibri" w:hAnsi="Calibri" w:cs="Arial"/>
              </w:rPr>
              <w:t xml:space="preserve"> totalidad de las partidas que integran los paquetes </w:t>
            </w:r>
            <w:r w:rsidR="00225861" w:rsidRPr="00225861">
              <w:rPr>
                <w:rFonts w:ascii="Calibri" w:hAnsi="Calibri" w:cs="Arial"/>
                <w:b/>
              </w:rPr>
              <w:t>1</w:t>
            </w:r>
            <w:r w:rsidR="00225861">
              <w:rPr>
                <w:rFonts w:ascii="Calibri" w:hAnsi="Calibri" w:cs="Arial"/>
                <w:b/>
              </w:rPr>
              <w:t>,</w:t>
            </w:r>
            <w:r w:rsidRPr="00F97193">
              <w:rPr>
                <w:rFonts w:ascii="Calibri" w:hAnsi="Calibri" w:cs="Arial"/>
                <w:b/>
              </w:rPr>
              <w:t xml:space="preserve"> 2, 3</w:t>
            </w:r>
            <w:r w:rsidR="00225861">
              <w:rPr>
                <w:rFonts w:ascii="Calibri" w:hAnsi="Calibri" w:cs="Arial"/>
                <w:b/>
              </w:rPr>
              <w:t xml:space="preserve"> y</w:t>
            </w:r>
            <w:r w:rsidRPr="00F97193">
              <w:rPr>
                <w:rFonts w:ascii="Calibri" w:hAnsi="Calibri" w:cs="Arial"/>
                <w:b/>
              </w:rPr>
              <w:t xml:space="preserve"> 4</w:t>
            </w:r>
            <w:r>
              <w:rPr>
                <w:rFonts w:ascii="Calibri" w:hAnsi="Calibri" w:cs="Arial"/>
                <w:b/>
              </w:rPr>
              <w:t>,</w:t>
            </w:r>
            <w:r w:rsidR="00510013" w:rsidRPr="00510013">
              <w:rPr>
                <w:rFonts w:ascii="Calibri" w:hAnsi="Calibri" w:cs="Arial"/>
              </w:rPr>
              <w:t xml:space="preserve"> debido a que no presento su documentación de conformidad </w:t>
            </w:r>
            <w:r w:rsidR="00225861">
              <w:rPr>
                <w:rFonts w:ascii="Calibri" w:hAnsi="Calibri" w:cs="Arial"/>
              </w:rPr>
              <w:t>con lo solicitado en los puntos</w:t>
            </w:r>
            <w:r w:rsidR="00510013" w:rsidRPr="00510013">
              <w:rPr>
                <w:rFonts w:ascii="Calibri" w:hAnsi="Calibri" w:cs="Arial"/>
              </w:rPr>
              <w:t>, 3.1 y 8.1 inciso</w:t>
            </w:r>
            <w:r w:rsidR="004350E7">
              <w:rPr>
                <w:rFonts w:ascii="Calibri" w:hAnsi="Calibri" w:cs="Arial"/>
              </w:rPr>
              <w:t>s A y</w:t>
            </w:r>
            <w:r w:rsidR="00510013" w:rsidRPr="00510013">
              <w:rPr>
                <w:rFonts w:ascii="Calibri" w:hAnsi="Calibri" w:cs="Arial"/>
              </w:rPr>
              <w:t xml:space="preserve"> </w:t>
            </w:r>
            <w:r w:rsidR="00225861">
              <w:rPr>
                <w:rFonts w:ascii="Calibri" w:hAnsi="Calibri" w:cs="Arial"/>
              </w:rPr>
              <w:t>C</w:t>
            </w:r>
            <w:r w:rsidR="00510013" w:rsidRPr="00510013">
              <w:rPr>
                <w:rFonts w:ascii="Calibri" w:hAnsi="Calibri" w:cs="Arial"/>
              </w:rPr>
              <w:t xml:space="preserve"> de las bases de licitación, de conformidad con lo siguiente:</w:t>
            </w:r>
          </w:p>
          <w:p w:rsidR="00225861" w:rsidRDefault="00225861" w:rsidP="00510013">
            <w:pPr>
              <w:jc w:val="both"/>
              <w:rPr>
                <w:rFonts w:ascii="Calibri" w:hAnsi="Calibri" w:cs="Arial"/>
              </w:rPr>
            </w:pPr>
          </w:p>
          <w:p w:rsidR="00225861" w:rsidRPr="00510013" w:rsidRDefault="00225861" w:rsidP="00510013">
            <w:pPr>
              <w:jc w:val="both"/>
              <w:rPr>
                <w:rFonts w:ascii="Calibri" w:hAnsi="Calibri" w:cs="Arial"/>
              </w:rPr>
            </w:pPr>
            <w:r w:rsidRPr="00225861">
              <w:rPr>
                <w:rFonts w:asciiTheme="minorHAnsi" w:hAnsiTheme="minorHAnsi" w:cs="Helvetica"/>
              </w:rPr>
              <w:t>En el punto 8.1, inciso C de las Bases de licitación, se estableció que el licitante participante debía presentar “</w:t>
            </w:r>
            <w:r w:rsidRPr="00225861">
              <w:rPr>
                <w:rFonts w:asciiTheme="minorHAnsi" w:hAnsiTheme="minorHAnsi" w:cs="Helvetica"/>
                <w:i/>
              </w:rPr>
              <w:t>M</w:t>
            </w:r>
            <w:r w:rsidRPr="00225861">
              <w:rPr>
                <w:rFonts w:asciiTheme="minorHAnsi" w:hAnsiTheme="minorHAnsi" w:cs="Arial"/>
                <w:i/>
              </w:rPr>
              <w:t>anifestación de contar con facultades para suscribir la propuesta:</w:t>
            </w:r>
            <w:r w:rsidRPr="00225861">
              <w:rPr>
                <w:rFonts w:asciiTheme="minorHAnsi" w:hAnsiTheme="minorHAnsi" w:cs="Arial"/>
                <w:b/>
                <w:i/>
              </w:rPr>
              <w:t xml:space="preserve"> </w:t>
            </w:r>
            <w:r w:rsidRPr="00225861">
              <w:rPr>
                <w:rFonts w:asciiTheme="minorHAnsi" w:hAnsiTheme="minorHAnsi" w:cs="Arial"/>
                <w:i/>
              </w:rPr>
              <w:t xml:space="preserve">Utilizando para ello el formato proporcionado en el anexo 3 de estas bases de licitación, la cual debería estar debidamente firmado por el licitante, de lo contrario sería rechazada su proposición. Así mismo debería anexar en el caso de personas morales copia del acta constitutiva y para </w:t>
            </w:r>
            <w:r w:rsidRPr="00225861">
              <w:rPr>
                <w:rFonts w:asciiTheme="minorHAnsi" w:hAnsiTheme="minorHAnsi" w:cs="Arial"/>
                <w:i/>
              </w:rPr>
              <w:lastRenderedPageBreak/>
              <w:t xml:space="preserve">personas físicas se debería presentar copia del registro de alta ante la S.H.C.P., esto con el propósito de confirmar los datos asentados en este manifiesto, y que </w:t>
            </w:r>
            <w:r w:rsidRPr="00225861">
              <w:rPr>
                <w:rFonts w:asciiTheme="minorHAnsi" w:hAnsiTheme="minorHAnsi" w:cs="Arial"/>
                <w:i/>
                <w:u w:val="single"/>
              </w:rPr>
              <w:t xml:space="preserve">en caso de no presentar la copia solicitada sería motivo para </w:t>
            </w:r>
            <w:r w:rsidRPr="00225861">
              <w:rPr>
                <w:rFonts w:asciiTheme="minorHAnsi" w:hAnsiTheme="minorHAnsi" w:cs="Arial"/>
                <w:b/>
                <w:i/>
                <w:u w:val="single"/>
              </w:rPr>
              <w:t>desechar</w:t>
            </w:r>
            <w:r w:rsidRPr="00225861">
              <w:rPr>
                <w:rFonts w:asciiTheme="minorHAnsi" w:hAnsiTheme="minorHAnsi" w:cs="Arial"/>
                <w:i/>
                <w:u w:val="single"/>
              </w:rPr>
              <w:t xml:space="preserve"> la propuesta</w:t>
            </w:r>
            <w:r w:rsidRPr="00225861">
              <w:rPr>
                <w:rFonts w:asciiTheme="minorHAnsi" w:hAnsiTheme="minorHAnsi" w:cs="Arial"/>
                <w:i/>
              </w:rPr>
              <w:t>”</w:t>
            </w:r>
            <w:r w:rsidRPr="00225861">
              <w:rPr>
                <w:rFonts w:asciiTheme="minorHAnsi" w:hAnsiTheme="minorHAnsi" w:cs="Helvetica"/>
              </w:rPr>
              <w:t>; y de la revisión detallada de la documentación técnica presentada por este licitante, se advierte que no anexa la copia del acta constitutiva de la empresa, en este caso por ser personal moral</w:t>
            </w:r>
            <w:r w:rsidR="0063465F">
              <w:rPr>
                <w:rFonts w:asciiTheme="minorHAnsi" w:hAnsiTheme="minorHAnsi" w:cs="Helvetica"/>
              </w:rPr>
              <w:t xml:space="preserve"> incumpliendo con ello</w:t>
            </w:r>
            <w:r w:rsidRPr="00225861">
              <w:rPr>
                <w:rFonts w:asciiTheme="minorHAnsi" w:hAnsiTheme="minorHAnsi" w:cs="Helvetica"/>
              </w:rPr>
              <w:t xml:space="preserve"> con lo solicitado en el punto 8.1 inciso C de las bases de licitación.</w:t>
            </w:r>
          </w:p>
          <w:p w:rsidR="00510013" w:rsidRPr="00510013" w:rsidRDefault="00510013" w:rsidP="00510013">
            <w:pPr>
              <w:jc w:val="both"/>
              <w:rPr>
                <w:rFonts w:ascii="Calibri" w:hAnsi="Calibri" w:cs="Arial"/>
              </w:rPr>
            </w:pPr>
          </w:p>
          <w:p w:rsidR="00E56D63" w:rsidRPr="00DF79CB" w:rsidRDefault="00DF79CB" w:rsidP="00383A89">
            <w:pPr>
              <w:jc w:val="both"/>
              <w:rPr>
                <w:rFonts w:ascii="Calibri" w:hAnsi="Calibri" w:cs="Helvetica"/>
              </w:rPr>
            </w:pPr>
            <w:r>
              <w:rPr>
                <w:rFonts w:ascii="Calibri" w:hAnsi="Calibri" w:cs="Helvetica"/>
              </w:rPr>
              <w:t>Así mismo, d</w:t>
            </w:r>
            <w:r w:rsidR="00E56D63" w:rsidRPr="003D336C">
              <w:rPr>
                <w:rFonts w:ascii="Calibri" w:hAnsi="Calibri" w:cs="Helvetica"/>
              </w:rPr>
              <w:t>erivado del análisis de la propuesta técnica presentada</w:t>
            </w:r>
            <w:r w:rsidR="00E56D63" w:rsidRPr="003D336C">
              <w:rPr>
                <w:rFonts w:asciiTheme="minorHAnsi" w:hAnsiTheme="minorHAnsi" w:cs="Helvetica"/>
              </w:rPr>
              <w:t xml:space="preserve"> por el licitante para la </w:t>
            </w:r>
            <w:r w:rsidR="00E56D63" w:rsidRPr="003D336C">
              <w:rPr>
                <w:rFonts w:asciiTheme="minorHAnsi" w:hAnsiTheme="minorHAnsi" w:cs="Helvetica"/>
                <w:b/>
              </w:rPr>
              <w:t xml:space="preserve">partida </w:t>
            </w:r>
            <w:r w:rsidR="00225861">
              <w:rPr>
                <w:rFonts w:asciiTheme="minorHAnsi" w:hAnsiTheme="minorHAnsi" w:cs="Helvetica"/>
                <w:b/>
              </w:rPr>
              <w:t>2</w:t>
            </w:r>
            <w:r w:rsidR="00E56D63" w:rsidRPr="003D336C">
              <w:rPr>
                <w:rFonts w:asciiTheme="minorHAnsi" w:hAnsiTheme="minorHAnsi" w:cs="Helvetica"/>
                <w:b/>
              </w:rPr>
              <w:t xml:space="preserve"> del paquete </w:t>
            </w:r>
            <w:r w:rsidR="00225861">
              <w:rPr>
                <w:rFonts w:asciiTheme="minorHAnsi" w:hAnsiTheme="minorHAnsi" w:cs="Helvetica"/>
                <w:b/>
              </w:rPr>
              <w:t>3</w:t>
            </w:r>
            <w:r w:rsidR="00E56D63" w:rsidRPr="003D336C">
              <w:rPr>
                <w:rFonts w:asciiTheme="minorHAnsi" w:hAnsiTheme="minorHAnsi" w:cs="Helvetica"/>
              </w:rPr>
              <w:t xml:space="preserve">, se advierte </w:t>
            </w:r>
            <w:r w:rsidR="00E56D63" w:rsidRPr="003D336C">
              <w:rPr>
                <w:rFonts w:ascii="Calibri" w:hAnsi="Calibri" w:cs="Helvetica"/>
              </w:rPr>
              <w:t>que</w:t>
            </w:r>
            <w:r>
              <w:rPr>
                <w:rFonts w:ascii="Calibri" w:hAnsi="Calibri" w:cs="Helvetica"/>
              </w:rPr>
              <w:t xml:space="preserve"> omite incluir</w:t>
            </w:r>
            <w:r w:rsidR="00E56D63" w:rsidRPr="003D336C">
              <w:rPr>
                <w:rFonts w:ascii="Calibri" w:hAnsi="Calibri" w:cs="Helvetica"/>
              </w:rPr>
              <w:t xml:space="preserve"> dentro de su propuesta</w:t>
            </w:r>
            <w:r w:rsidR="00E56D63" w:rsidRPr="003D336C">
              <w:rPr>
                <w:rFonts w:asciiTheme="minorHAnsi" w:hAnsiTheme="minorHAnsi" w:cs="Helvetica"/>
              </w:rPr>
              <w:t xml:space="preserve"> técnica detallada </w:t>
            </w:r>
            <w:r w:rsidR="00225861" w:rsidRPr="00225861">
              <w:rPr>
                <w:rFonts w:asciiTheme="minorHAnsi" w:hAnsiTheme="minorHAnsi" w:cstheme="minorHAnsi"/>
              </w:rPr>
              <w:t>la marca</w:t>
            </w:r>
            <w:r w:rsidR="00225861">
              <w:rPr>
                <w:rFonts w:asciiTheme="minorHAnsi" w:hAnsiTheme="minorHAnsi" w:cstheme="minorHAnsi"/>
              </w:rPr>
              <w:t xml:space="preserve"> de los bienes</w:t>
            </w:r>
            <w:r>
              <w:rPr>
                <w:rFonts w:asciiTheme="minorHAnsi" w:hAnsiTheme="minorHAnsi" w:cstheme="minorHAnsi"/>
              </w:rPr>
              <w:t xml:space="preserve"> ofertados, conforme a lo requerido por la convocante en el punto 8.1, inciso A de las bases de licitación</w:t>
            </w:r>
            <w:r w:rsidR="00225861" w:rsidRPr="00225861">
              <w:rPr>
                <w:rFonts w:asciiTheme="minorHAnsi" w:hAnsiTheme="minorHAnsi" w:cstheme="minorHAnsi"/>
              </w:rPr>
              <w:t xml:space="preserve">, </w:t>
            </w:r>
            <w:r w:rsidR="00D37AB0" w:rsidRPr="00225861">
              <w:rPr>
                <w:rFonts w:asciiTheme="minorHAnsi" w:hAnsiTheme="minorHAnsi" w:cstheme="minorHAnsi"/>
                <w:b/>
              </w:rPr>
              <w:t xml:space="preserve">incumpliendo </w:t>
            </w:r>
            <w:r w:rsidR="00D37AB0" w:rsidRPr="00225861">
              <w:rPr>
                <w:rFonts w:asciiTheme="minorHAnsi" w:hAnsiTheme="minorHAnsi" w:cstheme="minorHAnsi"/>
              </w:rPr>
              <w:t>con ello con lo solicitad</w:t>
            </w:r>
            <w:r w:rsidR="00D37AB0" w:rsidRPr="003D336C">
              <w:rPr>
                <w:rFonts w:ascii="Calibri" w:hAnsi="Calibri" w:cs="Tahoma"/>
              </w:rPr>
              <w:t>o</w:t>
            </w:r>
            <w:r w:rsidR="00D37AB0">
              <w:rPr>
                <w:rFonts w:ascii="Calibri" w:hAnsi="Calibri" w:cs="Tahoma"/>
              </w:rPr>
              <w:t>, toda vez que</w:t>
            </w:r>
            <w:r w:rsidR="00225861" w:rsidRPr="00225861">
              <w:rPr>
                <w:rFonts w:asciiTheme="minorHAnsi" w:hAnsiTheme="minorHAnsi" w:cstheme="minorHAnsi"/>
                <w:lang w:val="es-MX"/>
              </w:rPr>
              <w:t xml:space="preserve"> a juicio del Comité de Adquisiciones no se garantiza el posible cumplimiento de las obligaciones que en un momento dado pudieran derivarse de la adjudicación del contrato respectivo</w:t>
            </w:r>
            <w:r w:rsidR="00D37AB0">
              <w:rPr>
                <w:rFonts w:asciiTheme="minorHAnsi" w:hAnsiTheme="minorHAnsi" w:cstheme="minorHAnsi"/>
                <w:lang w:val="es-MX"/>
              </w:rPr>
              <w:t>.</w:t>
            </w:r>
            <w:r w:rsidR="003D336C" w:rsidRPr="00225861">
              <w:rPr>
                <w:rFonts w:asciiTheme="minorHAnsi" w:hAnsiTheme="minorHAnsi" w:cstheme="minorHAnsi"/>
              </w:rPr>
              <w:t xml:space="preserve"> </w:t>
            </w:r>
          </w:p>
          <w:p w:rsidR="00E56D63" w:rsidRDefault="00E56D63" w:rsidP="00383A89">
            <w:pPr>
              <w:jc w:val="both"/>
              <w:rPr>
                <w:rFonts w:ascii="Calibri" w:hAnsi="Calibri" w:cs="Tahoma"/>
              </w:rPr>
            </w:pPr>
          </w:p>
          <w:p w:rsidR="00510013" w:rsidRPr="006C1B8F" w:rsidRDefault="00510013" w:rsidP="00844927">
            <w:pPr>
              <w:jc w:val="both"/>
              <w:rPr>
                <w:rFonts w:ascii="Calibri" w:hAnsi="Calibri" w:cs="Arial"/>
                <w:b/>
              </w:rPr>
            </w:pPr>
            <w:r w:rsidRPr="00510013">
              <w:rPr>
                <w:rFonts w:ascii="Calibri" w:hAnsi="Calibri" w:cs="Arial"/>
              </w:rPr>
              <w:t xml:space="preserve">Por lo antes expuesto y de conformidad con lo dispuesto en los artículos 134 de la Constitución Política de los Estados Unidos Mexicanos, en relación con el 33 de la Ley de Adquisiciones, Arrendamientos y Servicios para el Estado de Baja California, y lo establecido en los puntos 3.1, 4.2, </w:t>
            </w:r>
            <w:r w:rsidR="00965859">
              <w:rPr>
                <w:rFonts w:ascii="Calibri" w:hAnsi="Calibri" w:cs="Arial"/>
              </w:rPr>
              <w:t>8.1 inciso</w:t>
            </w:r>
            <w:r w:rsidR="004350E7">
              <w:rPr>
                <w:rFonts w:ascii="Calibri" w:hAnsi="Calibri" w:cs="Arial"/>
              </w:rPr>
              <w:t>s</w:t>
            </w:r>
            <w:r w:rsidR="00965859">
              <w:rPr>
                <w:rFonts w:ascii="Calibri" w:hAnsi="Calibri" w:cs="Arial"/>
              </w:rPr>
              <w:t xml:space="preserve"> </w:t>
            </w:r>
            <w:r w:rsidR="004350E7">
              <w:rPr>
                <w:rFonts w:ascii="Calibri" w:hAnsi="Calibri" w:cs="Arial"/>
              </w:rPr>
              <w:t xml:space="preserve">A y </w:t>
            </w:r>
            <w:r w:rsidR="00844927">
              <w:rPr>
                <w:rFonts w:ascii="Calibri" w:hAnsi="Calibri" w:cs="Arial"/>
              </w:rPr>
              <w:t>C</w:t>
            </w:r>
            <w:r w:rsidR="00965859">
              <w:rPr>
                <w:rFonts w:ascii="Calibri" w:hAnsi="Calibri" w:cs="Arial"/>
              </w:rPr>
              <w:t xml:space="preserve">, </w:t>
            </w:r>
            <w:r w:rsidRPr="00510013">
              <w:rPr>
                <w:rFonts w:ascii="Calibri" w:hAnsi="Calibri" w:cs="Arial"/>
              </w:rPr>
              <w:t>20.1 y 26.1 de las Bases de</w:t>
            </w:r>
            <w:bookmarkStart w:id="0" w:name="_GoBack"/>
            <w:bookmarkEnd w:id="0"/>
            <w:r w:rsidRPr="00510013">
              <w:rPr>
                <w:rFonts w:ascii="Calibri" w:hAnsi="Calibri" w:cs="Arial"/>
              </w:rPr>
              <w:t xml:space="preserve"> licitación, </w:t>
            </w:r>
            <w:r w:rsidRPr="00965859">
              <w:rPr>
                <w:rFonts w:ascii="Calibri" w:hAnsi="Calibri" w:cs="Arial"/>
                <w:b/>
              </w:rPr>
              <w:t>se desecha su propuesta para la</w:t>
            </w:r>
            <w:r w:rsidR="00965859" w:rsidRPr="00965859">
              <w:rPr>
                <w:rFonts w:ascii="Calibri" w:hAnsi="Calibri" w:cs="Arial"/>
                <w:b/>
              </w:rPr>
              <w:t xml:space="preserve"> totalidad de la</w:t>
            </w:r>
            <w:r w:rsidRPr="00965859">
              <w:rPr>
                <w:rFonts w:ascii="Calibri" w:hAnsi="Calibri" w:cs="Arial"/>
                <w:b/>
              </w:rPr>
              <w:t xml:space="preserve">s partidas </w:t>
            </w:r>
            <w:r w:rsidR="00965859" w:rsidRPr="00965859">
              <w:rPr>
                <w:rFonts w:ascii="Calibri" w:hAnsi="Calibri" w:cs="Arial"/>
                <w:b/>
              </w:rPr>
              <w:t>que integran los paquetes 1</w:t>
            </w:r>
            <w:r w:rsidR="00844927">
              <w:rPr>
                <w:rFonts w:ascii="Calibri" w:hAnsi="Calibri" w:cs="Arial"/>
                <w:b/>
              </w:rPr>
              <w:t>,</w:t>
            </w:r>
            <w:r w:rsidR="00965859" w:rsidRPr="00965859">
              <w:rPr>
                <w:rFonts w:ascii="Calibri" w:hAnsi="Calibri" w:cs="Arial"/>
                <w:b/>
              </w:rPr>
              <w:t xml:space="preserve"> 2</w:t>
            </w:r>
            <w:r w:rsidR="00844927">
              <w:rPr>
                <w:rFonts w:ascii="Calibri" w:hAnsi="Calibri" w:cs="Arial"/>
                <w:b/>
              </w:rPr>
              <w:t>, 3 y 4</w:t>
            </w:r>
            <w:r w:rsidRPr="00965859">
              <w:rPr>
                <w:rFonts w:ascii="Calibri" w:hAnsi="Calibri" w:cs="Arial"/>
                <w:b/>
              </w:rPr>
              <w:t>.</w:t>
            </w:r>
          </w:p>
        </w:tc>
      </w:tr>
    </w:tbl>
    <w:p w:rsidR="000471B4" w:rsidRPr="006C1B8F" w:rsidRDefault="000471B4" w:rsidP="000471B4">
      <w:pPr>
        <w:pStyle w:val="Textoindependiente2"/>
        <w:rPr>
          <w:rFonts w:ascii="Calibri" w:hAnsi="Calibri"/>
          <w:lang w:eastAsia="ja-JP"/>
        </w:rPr>
      </w:pPr>
    </w:p>
    <w:p w:rsidR="00853168" w:rsidRPr="00853168" w:rsidRDefault="00853168" w:rsidP="00853168">
      <w:pPr>
        <w:pStyle w:val="Textoindependiente"/>
        <w:spacing w:line="360" w:lineRule="auto"/>
        <w:rPr>
          <w:rFonts w:asciiTheme="minorHAnsi" w:hAnsiTheme="minorHAnsi" w:cstheme="minorHAnsi"/>
          <w:bCs w:val="0"/>
        </w:rPr>
      </w:pPr>
      <w:r w:rsidRPr="00853168">
        <w:rPr>
          <w:rFonts w:asciiTheme="minorHAnsi" w:hAnsiTheme="minorHAnsi" w:cstheme="minorHAnsi"/>
          <w:bCs w:val="0"/>
        </w:rPr>
        <w:t>Tomando en consideración la información antes señalada el “Comité de Adquisiciones”, acuerda:</w:t>
      </w:r>
    </w:p>
    <w:p w:rsidR="00853168" w:rsidRPr="00853168" w:rsidRDefault="00853168" w:rsidP="00853168">
      <w:pPr>
        <w:pStyle w:val="Style1"/>
        <w:ind w:left="0"/>
        <w:rPr>
          <w:rFonts w:asciiTheme="minorHAnsi" w:eastAsia="MS Mincho" w:hAnsiTheme="minorHAnsi" w:cstheme="minorHAnsi"/>
          <w:lang w:val="es-ES"/>
        </w:rPr>
      </w:pPr>
      <w:r w:rsidRPr="00853168">
        <w:rPr>
          <w:rFonts w:asciiTheme="minorHAnsi" w:eastAsia="MS Mincho" w:hAnsiTheme="minorHAnsi" w:cstheme="minorHAnsi"/>
          <w:bCs w:val="0"/>
          <w:sz w:val="20"/>
          <w:szCs w:val="24"/>
          <w:highlight w:val="lightGray"/>
          <w:u w:val="single"/>
          <w:lang w:val="es-MX" w:eastAsia="es-ES"/>
        </w:rPr>
        <w:t>Licitación No. 32065001-0</w:t>
      </w:r>
      <w:r>
        <w:rPr>
          <w:rFonts w:asciiTheme="minorHAnsi" w:eastAsia="MS Mincho" w:hAnsiTheme="minorHAnsi" w:cstheme="minorHAnsi"/>
          <w:bCs w:val="0"/>
          <w:sz w:val="20"/>
          <w:szCs w:val="24"/>
          <w:highlight w:val="lightGray"/>
          <w:u w:val="single"/>
          <w:lang w:val="es-MX" w:eastAsia="es-ES"/>
        </w:rPr>
        <w:t>51</w:t>
      </w:r>
      <w:r w:rsidRPr="00853168">
        <w:rPr>
          <w:rFonts w:asciiTheme="minorHAnsi" w:eastAsia="MS Mincho" w:hAnsiTheme="minorHAnsi" w:cstheme="minorHAnsi"/>
          <w:bCs w:val="0"/>
          <w:sz w:val="20"/>
          <w:szCs w:val="24"/>
          <w:highlight w:val="lightGray"/>
          <w:u w:val="single"/>
          <w:lang w:val="es-MX" w:eastAsia="es-ES"/>
        </w:rPr>
        <w:t>-11.-</w:t>
      </w:r>
      <w:r w:rsidRPr="00853168">
        <w:rPr>
          <w:rFonts w:asciiTheme="minorHAnsi" w:hAnsiTheme="minorHAnsi" w:cstheme="minorHAnsi"/>
          <w:lang w:val="es-MX"/>
        </w:rPr>
        <w:t xml:space="preserve"> </w:t>
      </w:r>
      <w:r w:rsidRPr="00853168">
        <w:rPr>
          <w:rFonts w:asciiTheme="minorHAnsi" w:eastAsia="MS Mincho" w:hAnsiTheme="minorHAnsi" w:cstheme="minorHAnsi"/>
          <w:lang w:val="es-ES"/>
        </w:rPr>
        <w:t xml:space="preserve">Con fundamento en lo dispuesto por el artículo 33 de la Ley de Adquisiciones, Arrendamientos y Servicios para el Estado de Baja California y 35, fracción II, inciso b) de su Reglamento y una vez efectuada la evaluación de las propuestas y verificado el cumplimiento de los requisitos solicitados en las bases de licitación, como se aprecia en el cuadro que antecede, se determina que la propuesta técnica del licitante: </w:t>
      </w:r>
      <w:r w:rsidRPr="00853168">
        <w:rPr>
          <w:rFonts w:asciiTheme="minorHAnsi" w:hAnsiTheme="minorHAnsi" w:cstheme="minorHAnsi"/>
          <w:b/>
          <w:bCs w:val="0"/>
        </w:rPr>
        <w:t>José Luis Fukuy Martínez p</w:t>
      </w:r>
      <w:r w:rsidRPr="00853168">
        <w:rPr>
          <w:rFonts w:asciiTheme="minorHAnsi" w:hAnsiTheme="minorHAnsi" w:cstheme="minorHAnsi"/>
          <w:b/>
        </w:rPr>
        <w:t xml:space="preserve">ara los paquetes </w:t>
      </w:r>
      <w:r w:rsidR="006473A4">
        <w:rPr>
          <w:rFonts w:asciiTheme="minorHAnsi" w:hAnsiTheme="minorHAnsi" w:cstheme="minorHAnsi"/>
          <w:b/>
        </w:rPr>
        <w:t>1, 2,</w:t>
      </w:r>
      <w:r w:rsidRPr="00853168">
        <w:rPr>
          <w:rFonts w:asciiTheme="minorHAnsi" w:hAnsiTheme="minorHAnsi" w:cstheme="minorHAnsi"/>
          <w:b/>
        </w:rPr>
        <w:t xml:space="preserve"> 3</w:t>
      </w:r>
      <w:r w:rsidR="006473A4">
        <w:rPr>
          <w:rFonts w:asciiTheme="minorHAnsi" w:hAnsiTheme="minorHAnsi" w:cstheme="minorHAnsi"/>
          <w:b/>
        </w:rPr>
        <w:t xml:space="preserve"> y 4</w:t>
      </w:r>
      <w:r w:rsidRPr="00853168">
        <w:rPr>
          <w:rFonts w:asciiTheme="minorHAnsi" w:hAnsiTheme="minorHAnsi" w:cstheme="minorHAnsi"/>
        </w:rPr>
        <w:t xml:space="preserve">; </w:t>
      </w:r>
      <w:r w:rsidRPr="00853168">
        <w:rPr>
          <w:rFonts w:asciiTheme="minorHAnsi" w:eastAsia="MS Mincho" w:hAnsiTheme="minorHAnsi" w:cstheme="minorHAnsi"/>
          <w:lang w:val="es-ES"/>
        </w:rPr>
        <w:t>cumple con los requisitos solicitados en las bases de licitación, por lo que se tienen por aceptada, por las razones que han quedado asentadas en el cuadro ya citado.</w:t>
      </w:r>
    </w:p>
    <w:p w:rsidR="00853168" w:rsidRPr="00853168" w:rsidRDefault="00853168" w:rsidP="00853168">
      <w:pPr>
        <w:pStyle w:val="Style1"/>
        <w:rPr>
          <w:rFonts w:asciiTheme="minorHAnsi" w:eastAsia="MS Mincho" w:hAnsiTheme="minorHAnsi" w:cstheme="minorHAnsi"/>
          <w:lang w:val="es-ES"/>
        </w:rPr>
      </w:pPr>
    </w:p>
    <w:p w:rsidR="00853168" w:rsidRDefault="00853168" w:rsidP="00853168">
      <w:pPr>
        <w:pStyle w:val="Style1"/>
        <w:ind w:left="0"/>
        <w:rPr>
          <w:rFonts w:asciiTheme="minorHAnsi" w:eastAsia="MS Mincho" w:hAnsiTheme="minorHAnsi" w:cstheme="minorHAnsi"/>
          <w:lang w:val="es-ES"/>
        </w:rPr>
      </w:pPr>
      <w:r w:rsidRPr="00853168">
        <w:rPr>
          <w:rFonts w:asciiTheme="minorHAnsi" w:eastAsia="MS Mincho" w:hAnsiTheme="minorHAnsi" w:cstheme="minorHAnsi"/>
          <w:lang w:val="es-ES"/>
        </w:rPr>
        <w:lastRenderedPageBreak/>
        <w:t xml:space="preserve">Así mismo se hace mención que la propuesta presentada por </w:t>
      </w:r>
      <w:r w:rsidR="006473A4">
        <w:rPr>
          <w:rFonts w:asciiTheme="minorHAnsi" w:eastAsia="MS Mincho" w:hAnsiTheme="minorHAnsi" w:cstheme="minorHAnsi"/>
          <w:lang w:val="es-ES"/>
        </w:rPr>
        <w:t>e</w:t>
      </w:r>
      <w:r w:rsidRPr="00853168">
        <w:rPr>
          <w:rFonts w:asciiTheme="minorHAnsi" w:eastAsia="MS Mincho" w:hAnsiTheme="minorHAnsi" w:cstheme="minorHAnsi"/>
          <w:lang w:val="es-ES"/>
        </w:rPr>
        <w:t xml:space="preserve">l </w:t>
      </w:r>
      <w:r>
        <w:rPr>
          <w:rFonts w:asciiTheme="minorHAnsi" w:eastAsia="MS Mincho" w:hAnsiTheme="minorHAnsi" w:cstheme="minorHAnsi"/>
          <w:lang w:val="es-ES"/>
        </w:rPr>
        <w:t xml:space="preserve">licitante </w:t>
      </w:r>
      <w:r w:rsidRPr="00853168">
        <w:rPr>
          <w:rFonts w:asciiTheme="minorHAnsi" w:hAnsiTheme="minorHAnsi" w:cstheme="minorHAnsi"/>
          <w:b/>
        </w:rPr>
        <w:t>Oficemart, S.A. de C.V.</w:t>
      </w:r>
      <w:r>
        <w:rPr>
          <w:rFonts w:asciiTheme="minorHAnsi" w:hAnsiTheme="minorHAnsi" w:cstheme="minorHAnsi"/>
        </w:rPr>
        <w:t xml:space="preserve"> para los </w:t>
      </w:r>
      <w:r w:rsidRPr="005B07F5">
        <w:rPr>
          <w:rFonts w:asciiTheme="minorHAnsi" w:hAnsiTheme="minorHAnsi" w:cstheme="minorHAnsi"/>
          <w:b/>
        </w:rPr>
        <w:t>paquetes 1, 2, 3 y 4</w:t>
      </w:r>
      <w:r w:rsidRPr="00853168">
        <w:rPr>
          <w:rFonts w:asciiTheme="minorHAnsi" w:eastAsia="MS Mincho" w:hAnsiTheme="minorHAnsi" w:cstheme="minorHAnsi"/>
          <w:lang w:val="es-ES"/>
        </w:rPr>
        <w:t>; no cumple</w:t>
      </w:r>
      <w:r>
        <w:rPr>
          <w:rFonts w:asciiTheme="minorHAnsi" w:eastAsia="MS Mincho" w:hAnsiTheme="minorHAnsi" w:cstheme="minorHAnsi"/>
          <w:lang w:val="es-ES"/>
        </w:rPr>
        <w:t>n</w:t>
      </w:r>
      <w:r w:rsidRPr="00853168">
        <w:rPr>
          <w:rFonts w:asciiTheme="minorHAnsi" w:eastAsia="MS Mincho" w:hAnsiTheme="minorHAnsi" w:cstheme="minorHAnsi"/>
          <w:lang w:val="es-ES"/>
        </w:rPr>
        <w:t xml:space="preserve"> con los requisitos solicitados en las bases de licitación por las razones que han quedado asentadas en el cuadro ya citado, por tal motivo se desecha</w:t>
      </w:r>
      <w:r>
        <w:rPr>
          <w:rFonts w:asciiTheme="minorHAnsi" w:eastAsia="MS Mincho" w:hAnsiTheme="minorHAnsi" w:cstheme="minorHAnsi"/>
          <w:lang w:val="es-ES"/>
        </w:rPr>
        <w:t>n</w:t>
      </w:r>
      <w:r w:rsidRPr="00853168">
        <w:rPr>
          <w:rFonts w:asciiTheme="minorHAnsi" w:eastAsia="MS Mincho" w:hAnsiTheme="minorHAnsi" w:cstheme="minorHAnsi"/>
          <w:lang w:val="es-ES"/>
        </w:rPr>
        <w:t xml:space="preserve"> su</w:t>
      </w:r>
      <w:r>
        <w:rPr>
          <w:rFonts w:asciiTheme="minorHAnsi" w:eastAsia="MS Mincho" w:hAnsiTheme="minorHAnsi" w:cstheme="minorHAnsi"/>
          <w:lang w:val="es-ES"/>
        </w:rPr>
        <w:t>s</w:t>
      </w:r>
      <w:r w:rsidRPr="00853168">
        <w:rPr>
          <w:rFonts w:asciiTheme="minorHAnsi" w:eastAsia="MS Mincho" w:hAnsiTheme="minorHAnsi" w:cstheme="minorHAnsi"/>
          <w:lang w:val="es-ES"/>
        </w:rPr>
        <w:t xml:space="preserve"> propuesta</w:t>
      </w:r>
      <w:r>
        <w:rPr>
          <w:rFonts w:asciiTheme="minorHAnsi" w:eastAsia="MS Mincho" w:hAnsiTheme="minorHAnsi" w:cstheme="minorHAnsi"/>
          <w:lang w:val="es-ES"/>
        </w:rPr>
        <w:t>s</w:t>
      </w:r>
      <w:r w:rsidRPr="00853168">
        <w:rPr>
          <w:rFonts w:asciiTheme="minorHAnsi" w:eastAsia="MS Mincho" w:hAnsiTheme="minorHAnsi" w:cstheme="minorHAnsi"/>
          <w:lang w:val="es-ES"/>
        </w:rPr>
        <w:t xml:space="preserve"> para dicho</w:t>
      </w:r>
      <w:r>
        <w:rPr>
          <w:rFonts w:asciiTheme="minorHAnsi" w:eastAsia="MS Mincho" w:hAnsiTheme="minorHAnsi" w:cstheme="minorHAnsi"/>
          <w:lang w:val="es-ES"/>
        </w:rPr>
        <w:t>s</w:t>
      </w:r>
      <w:r w:rsidRPr="00853168">
        <w:rPr>
          <w:rFonts w:asciiTheme="minorHAnsi" w:eastAsia="MS Mincho" w:hAnsiTheme="minorHAnsi" w:cstheme="minorHAnsi"/>
          <w:lang w:val="es-ES"/>
        </w:rPr>
        <w:t xml:space="preserve"> paquete</w:t>
      </w:r>
      <w:r>
        <w:rPr>
          <w:rFonts w:asciiTheme="minorHAnsi" w:eastAsia="MS Mincho" w:hAnsiTheme="minorHAnsi" w:cstheme="minorHAnsi"/>
          <w:lang w:val="es-ES"/>
        </w:rPr>
        <w:t>s</w:t>
      </w:r>
      <w:r w:rsidRPr="00853168">
        <w:rPr>
          <w:rFonts w:asciiTheme="minorHAnsi" w:eastAsia="MS Mincho" w:hAnsiTheme="minorHAnsi" w:cstheme="minorHAnsi"/>
          <w:lang w:val="es-ES"/>
        </w:rPr>
        <w:t>.</w:t>
      </w:r>
    </w:p>
    <w:p w:rsidR="00853168" w:rsidRPr="00853168" w:rsidRDefault="00853168" w:rsidP="00853168">
      <w:pPr>
        <w:pStyle w:val="Style1"/>
        <w:rPr>
          <w:rFonts w:asciiTheme="minorHAnsi" w:eastAsia="MS Mincho" w:hAnsiTheme="minorHAnsi" w:cstheme="minorHAnsi"/>
          <w:lang w:val="es-ES"/>
        </w:rPr>
      </w:pPr>
    </w:p>
    <w:p w:rsidR="00853168" w:rsidRPr="00853168" w:rsidRDefault="00853168" w:rsidP="00853168">
      <w:pPr>
        <w:pStyle w:val="Textoindependiente"/>
        <w:spacing w:line="360" w:lineRule="auto"/>
        <w:rPr>
          <w:rFonts w:asciiTheme="minorHAnsi" w:hAnsiTheme="minorHAnsi" w:cstheme="minorHAnsi"/>
          <w:b w:val="0"/>
          <w:bCs w:val="0"/>
        </w:rPr>
      </w:pPr>
      <w:r w:rsidRPr="00853168">
        <w:rPr>
          <w:rFonts w:asciiTheme="minorHAnsi" w:hAnsiTheme="minorHAnsi" w:cstheme="minorHAnsi"/>
          <w:b w:val="0"/>
          <w:bCs w:val="0"/>
        </w:rPr>
        <w:t xml:space="preserve">Dado lo anterior se cierra el acto de fallo técnico dentro de la presente licitación, dando a conocer previamente en este acto el resultado del mismo a los participantes en este evento. </w:t>
      </w:r>
    </w:p>
    <w:p w:rsidR="00853168" w:rsidRPr="00853168" w:rsidRDefault="00853168" w:rsidP="00853168">
      <w:pPr>
        <w:pStyle w:val="Textoindependiente"/>
        <w:spacing w:line="360" w:lineRule="auto"/>
        <w:jc w:val="center"/>
        <w:rPr>
          <w:rFonts w:asciiTheme="minorHAnsi" w:hAnsiTheme="minorHAnsi" w:cstheme="minorHAnsi"/>
          <w:b w:val="0"/>
          <w:bCs w:val="0"/>
        </w:rPr>
      </w:pPr>
      <w:r w:rsidRPr="00853168">
        <w:rPr>
          <w:rFonts w:asciiTheme="minorHAnsi" w:hAnsiTheme="minorHAnsi" w:cstheme="minorHAnsi"/>
          <w:b w:val="0"/>
          <w:bCs w:val="0"/>
        </w:rPr>
        <w:t>- - - - - - - - - - - - - - - - - - - - - - - - - - - - - - - - - - - - - - - - - - - - - -</w:t>
      </w:r>
    </w:p>
    <w:p w:rsidR="00853168" w:rsidRPr="00853168" w:rsidRDefault="00853168" w:rsidP="00853168">
      <w:pPr>
        <w:pStyle w:val="Textoindependiente"/>
        <w:spacing w:line="360" w:lineRule="auto"/>
        <w:rPr>
          <w:rFonts w:asciiTheme="minorHAnsi" w:hAnsiTheme="minorHAnsi" w:cstheme="minorHAnsi"/>
          <w:b w:val="0"/>
          <w:bCs w:val="0"/>
        </w:rPr>
      </w:pPr>
      <w:r w:rsidRPr="00853168">
        <w:rPr>
          <w:rFonts w:asciiTheme="minorHAnsi" w:hAnsiTheme="minorHAnsi" w:cstheme="minorHAnsi"/>
          <w:b w:val="0"/>
          <w:bCs w:val="0"/>
        </w:rPr>
        <w:t>Acto seguido se procedió a la apertura del sobre conteniendo l</w:t>
      </w:r>
      <w:r w:rsidR="00ED5018">
        <w:rPr>
          <w:rFonts w:asciiTheme="minorHAnsi" w:hAnsiTheme="minorHAnsi" w:cstheme="minorHAnsi"/>
          <w:b w:val="0"/>
          <w:bCs w:val="0"/>
        </w:rPr>
        <w:t>a</w:t>
      </w:r>
      <w:r w:rsidRPr="00853168">
        <w:rPr>
          <w:rFonts w:asciiTheme="minorHAnsi" w:hAnsiTheme="minorHAnsi" w:cstheme="minorHAnsi"/>
          <w:b w:val="0"/>
          <w:bCs w:val="0"/>
        </w:rPr>
        <w:t xml:space="preserve"> Propuesta Económica del licitante cuya Propuesta Técnica fue</w:t>
      </w:r>
      <w:r w:rsidR="00ED5018">
        <w:rPr>
          <w:rFonts w:asciiTheme="minorHAnsi" w:hAnsiTheme="minorHAnsi" w:cstheme="minorHAnsi"/>
          <w:b w:val="0"/>
          <w:bCs w:val="0"/>
        </w:rPr>
        <w:t xml:space="preserve"> </w:t>
      </w:r>
      <w:r w:rsidRPr="00853168">
        <w:rPr>
          <w:rFonts w:asciiTheme="minorHAnsi" w:hAnsiTheme="minorHAnsi" w:cstheme="minorHAnsi"/>
          <w:b w:val="0"/>
          <w:bCs w:val="0"/>
        </w:rPr>
        <w:t>aceptada por cumplir con los requisitos establecidos en las bases de licitación, dándose lectura al monto de la propuesta, misma que para debida constancia fue firmada por quienes participaron en el acto.</w:t>
      </w:r>
    </w:p>
    <w:p w:rsidR="00853168" w:rsidRPr="00853168" w:rsidRDefault="00853168" w:rsidP="00853168">
      <w:pPr>
        <w:pStyle w:val="Textoindependiente"/>
        <w:spacing w:line="360" w:lineRule="auto"/>
        <w:rPr>
          <w:rFonts w:asciiTheme="minorHAnsi" w:hAnsiTheme="minorHAnsi" w:cstheme="minorHAnsi"/>
          <w:b w:val="0"/>
          <w:bCs w:val="0"/>
        </w:rPr>
      </w:pPr>
    </w:p>
    <w:p w:rsidR="00853168" w:rsidRPr="00853168" w:rsidRDefault="00853168" w:rsidP="00853168">
      <w:pPr>
        <w:pStyle w:val="Textoindependiente"/>
        <w:spacing w:line="360" w:lineRule="auto"/>
        <w:rPr>
          <w:rFonts w:asciiTheme="minorHAnsi" w:hAnsiTheme="minorHAnsi" w:cstheme="minorHAnsi"/>
          <w:b w:val="0"/>
          <w:bCs w:val="0"/>
        </w:rPr>
      </w:pPr>
      <w:r w:rsidRPr="00853168">
        <w:rPr>
          <w:rFonts w:asciiTheme="minorHAnsi" w:hAnsiTheme="minorHAnsi" w:cstheme="minorHAnsi"/>
          <w:b w:val="0"/>
          <w:bCs w:val="0"/>
        </w:rPr>
        <w:t>A continuación se indica el monto total de la propuesta económica sin incluir el Impuesto al Valor Agregado:</w:t>
      </w:r>
    </w:p>
    <w:p w:rsidR="00853168" w:rsidRPr="00853168" w:rsidRDefault="00853168" w:rsidP="00853168">
      <w:pPr>
        <w:pStyle w:val="Textoindependiente"/>
        <w:spacing w:line="360" w:lineRule="auto"/>
        <w:rPr>
          <w:rFonts w:asciiTheme="minorHAnsi" w:hAnsiTheme="minorHAnsi" w:cstheme="minorHAnsi"/>
          <w:b w:val="0"/>
          <w:bCs w:val="0"/>
        </w:rPr>
      </w:pPr>
    </w:p>
    <w:tbl>
      <w:tblPr>
        <w:tblW w:w="8678" w:type="dxa"/>
        <w:jc w:val="center"/>
        <w:tblInd w:w="38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5078"/>
        <w:gridCol w:w="3600"/>
      </w:tblGrid>
      <w:tr w:rsidR="00853168" w:rsidRPr="00853168" w:rsidTr="00EF273C">
        <w:trPr>
          <w:trHeight w:val="660"/>
          <w:jc w:val="center"/>
        </w:trPr>
        <w:tc>
          <w:tcPr>
            <w:tcW w:w="5078" w:type="dxa"/>
            <w:tcBorders>
              <w:top w:val="single" w:sz="12" w:space="0" w:color="auto"/>
              <w:bottom w:val="double" w:sz="4" w:space="0" w:color="auto"/>
            </w:tcBorders>
            <w:shd w:val="clear" w:color="auto" w:fill="C0C0C0"/>
            <w:vAlign w:val="center"/>
          </w:tcPr>
          <w:p w:rsidR="00853168" w:rsidRPr="00853168" w:rsidRDefault="00853168" w:rsidP="00EF273C">
            <w:pPr>
              <w:jc w:val="center"/>
              <w:rPr>
                <w:rFonts w:asciiTheme="minorHAnsi" w:hAnsiTheme="minorHAnsi" w:cstheme="minorHAnsi"/>
                <w:b/>
                <w:sz w:val="22"/>
                <w:szCs w:val="22"/>
              </w:rPr>
            </w:pPr>
            <w:r w:rsidRPr="00853168">
              <w:rPr>
                <w:rFonts w:asciiTheme="minorHAnsi" w:hAnsiTheme="minorHAnsi" w:cstheme="minorHAnsi"/>
                <w:b/>
                <w:sz w:val="22"/>
                <w:szCs w:val="22"/>
              </w:rPr>
              <w:t>LICITANTE</w:t>
            </w:r>
          </w:p>
        </w:tc>
        <w:tc>
          <w:tcPr>
            <w:tcW w:w="3600" w:type="dxa"/>
            <w:tcBorders>
              <w:top w:val="single" w:sz="12" w:space="0" w:color="auto"/>
              <w:bottom w:val="double" w:sz="4" w:space="0" w:color="auto"/>
            </w:tcBorders>
            <w:shd w:val="clear" w:color="auto" w:fill="C0C0C0"/>
            <w:vAlign w:val="center"/>
          </w:tcPr>
          <w:p w:rsidR="00853168" w:rsidRPr="00853168" w:rsidRDefault="00853168" w:rsidP="00EF273C">
            <w:pPr>
              <w:jc w:val="center"/>
              <w:rPr>
                <w:rFonts w:asciiTheme="minorHAnsi" w:hAnsiTheme="minorHAnsi" w:cstheme="minorHAnsi"/>
                <w:b/>
                <w:sz w:val="22"/>
                <w:szCs w:val="22"/>
              </w:rPr>
            </w:pPr>
            <w:r w:rsidRPr="00853168">
              <w:rPr>
                <w:rFonts w:asciiTheme="minorHAnsi" w:hAnsiTheme="minorHAnsi" w:cstheme="minorHAnsi"/>
                <w:b/>
                <w:sz w:val="22"/>
                <w:szCs w:val="22"/>
              </w:rPr>
              <w:t xml:space="preserve">PROPUESTA ECONOMICA </w:t>
            </w:r>
          </w:p>
        </w:tc>
      </w:tr>
      <w:tr w:rsidR="00853168" w:rsidRPr="00853168" w:rsidTr="00EF273C">
        <w:trPr>
          <w:trHeight w:val="669"/>
          <w:jc w:val="center"/>
        </w:trPr>
        <w:tc>
          <w:tcPr>
            <w:tcW w:w="5078" w:type="dxa"/>
            <w:tcBorders>
              <w:top w:val="single" w:sz="6" w:space="0" w:color="auto"/>
              <w:bottom w:val="single" w:sz="6" w:space="0" w:color="auto"/>
            </w:tcBorders>
            <w:vAlign w:val="center"/>
          </w:tcPr>
          <w:p w:rsidR="00853168" w:rsidRPr="00853168" w:rsidRDefault="005B07F5" w:rsidP="00EF273C">
            <w:pPr>
              <w:pStyle w:val="Style1"/>
              <w:spacing w:line="240" w:lineRule="auto"/>
              <w:jc w:val="left"/>
              <w:rPr>
                <w:rFonts w:asciiTheme="minorHAnsi" w:hAnsiTheme="minorHAnsi" w:cstheme="minorHAnsi"/>
                <w:bCs w:val="0"/>
                <w:lang w:val="fr-FR"/>
              </w:rPr>
            </w:pPr>
            <w:r>
              <w:rPr>
                <w:rFonts w:asciiTheme="minorHAnsi" w:hAnsiTheme="minorHAnsi" w:cstheme="minorHAnsi"/>
                <w:bCs w:val="0"/>
                <w:lang w:val="fr-FR"/>
              </w:rPr>
              <w:t>Jose Luis Fukuy Martinez</w:t>
            </w:r>
          </w:p>
        </w:tc>
        <w:tc>
          <w:tcPr>
            <w:tcW w:w="3600" w:type="dxa"/>
            <w:tcBorders>
              <w:top w:val="single" w:sz="6" w:space="0" w:color="auto"/>
              <w:bottom w:val="single" w:sz="6" w:space="0" w:color="auto"/>
            </w:tcBorders>
            <w:vAlign w:val="center"/>
          </w:tcPr>
          <w:p w:rsidR="00853168" w:rsidRPr="00853168" w:rsidRDefault="00853168" w:rsidP="00EF273C">
            <w:pPr>
              <w:jc w:val="center"/>
              <w:rPr>
                <w:rFonts w:asciiTheme="minorHAnsi" w:hAnsiTheme="minorHAnsi" w:cstheme="minorHAnsi"/>
                <w:b/>
              </w:rPr>
            </w:pPr>
            <w:r w:rsidRPr="00853168">
              <w:rPr>
                <w:rFonts w:asciiTheme="minorHAnsi" w:hAnsiTheme="minorHAnsi" w:cstheme="minorHAnsi"/>
                <w:b/>
              </w:rPr>
              <w:t xml:space="preserve">Propuesta </w:t>
            </w:r>
            <w:r w:rsidR="005B07F5">
              <w:rPr>
                <w:rFonts w:asciiTheme="minorHAnsi" w:hAnsiTheme="minorHAnsi" w:cstheme="minorHAnsi"/>
                <w:b/>
              </w:rPr>
              <w:t>Total</w:t>
            </w:r>
          </w:p>
          <w:p w:rsidR="00853168" w:rsidRPr="00853168" w:rsidRDefault="00853168" w:rsidP="00EF273C">
            <w:pPr>
              <w:jc w:val="center"/>
              <w:rPr>
                <w:rFonts w:asciiTheme="minorHAnsi" w:hAnsiTheme="minorHAnsi" w:cstheme="minorHAnsi"/>
                <w:b/>
              </w:rPr>
            </w:pPr>
            <w:r w:rsidRPr="00853168">
              <w:rPr>
                <w:rFonts w:asciiTheme="minorHAnsi" w:hAnsiTheme="minorHAnsi" w:cstheme="minorHAnsi"/>
                <w:b/>
              </w:rPr>
              <w:t>$</w:t>
            </w:r>
            <w:r w:rsidR="00ED5018">
              <w:rPr>
                <w:rFonts w:asciiTheme="minorHAnsi" w:hAnsiTheme="minorHAnsi" w:cstheme="minorHAnsi"/>
                <w:b/>
              </w:rPr>
              <w:t>1’480,410</w:t>
            </w:r>
            <w:r w:rsidRPr="00853168">
              <w:rPr>
                <w:rFonts w:asciiTheme="minorHAnsi" w:hAnsiTheme="minorHAnsi" w:cstheme="minorHAnsi"/>
                <w:b/>
              </w:rPr>
              <w:t>.</w:t>
            </w:r>
            <w:r w:rsidR="005B07F5">
              <w:rPr>
                <w:rFonts w:asciiTheme="minorHAnsi" w:hAnsiTheme="minorHAnsi" w:cstheme="minorHAnsi"/>
                <w:b/>
              </w:rPr>
              <w:t>0</w:t>
            </w:r>
            <w:r w:rsidRPr="00853168">
              <w:rPr>
                <w:rFonts w:asciiTheme="minorHAnsi" w:hAnsiTheme="minorHAnsi" w:cstheme="minorHAnsi"/>
                <w:b/>
              </w:rPr>
              <w:t>0 M.N</w:t>
            </w:r>
          </w:p>
          <w:p w:rsidR="00853168" w:rsidRPr="00853168" w:rsidRDefault="00853168" w:rsidP="00EF273C">
            <w:pPr>
              <w:jc w:val="center"/>
              <w:rPr>
                <w:rFonts w:asciiTheme="minorHAnsi" w:hAnsiTheme="minorHAnsi" w:cstheme="minorHAnsi"/>
              </w:rPr>
            </w:pPr>
            <w:r w:rsidRPr="00853168">
              <w:rPr>
                <w:rFonts w:asciiTheme="minorHAnsi" w:hAnsiTheme="minorHAnsi" w:cstheme="minorHAnsi"/>
              </w:rPr>
              <w:t>11% de I.V.A a trasladar</w:t>
            </w:r>
          </w:p>
        </w:tc>
      </w:tr>
    </w:tbl>
    <w:p w:rsidR="00853168" w:rsidRPr="00853168" w:rsidRDefault="00853168" w:rsidP="00853168">
      <w:pPr>
        <w:pStyle w:val="Textoindependiente2"/>
        <w:rPr>
          <w:rFonts w:asciiTheme="minorHAnsi" w:hAnsiTheme="minorHAnsi" w:cstheme="minorHAnsi"/>
        </w:rPr>
      </w:pPr>
    </w:p>
    <w:p w:rsidR="00853168" w:rsidRPr="00853168" w:rsidRDefault="00853168" w:rsidP="00853168">
      <w:pPr>
        <w:pStyle w:val="Textoindependiente"/>
        <w:spacing w:line="360" w:lineRule="auto"/>
        <w:rPr>
          <w:rFonts w:asciiTheme="minorHAnsi" w:hAnsiTheme="minorHAnsi" w:cstheme="minorHAnsi"/>
          <w:b w:val="0"/>
          <w:bCs w:val="0"/>
        </w:rPr>
      </w:pPr>
      <w:r w:rsidRPr="00853168">
        <w:rPr>
          <w:rFonts w:asciiTheme="minorHAnsi" w:hAnsiTheme="minorHAnsi" w:cstheme="minorHAnsi"/>
          <w:b w:val="0"/>
          <w:bCs w:val="0"/>
        </w:rPr>
        <w:t>Dado lo anterior se procede a la revisión de la propuesta antes señalada, a efecto de verificar el cumplimiento de los requisitos exigidos, en términos del Inciso a) de la Fracción II del Articulo 35 del Reglamento de la Ley multicitada.</w:t>
      </w:r>
    </w:p>
    <w:p w:rsidR="00853168" w:rsidRPr="00853168" w:rsidRDefault="00853168" w:rsidP="00853168">
      <w:pPr>
        <w:pStyle w:val="Textoindependiente2"/>
        <w:rPr>
          <w:rFonts w:asciiTheme="minorHAnsi" w:hAnsiTheme="minorHAnsi" w:cstheme="minorHAnsi"/>
        </w:rPr>
      </w:pPr>
    </w:p>
    <w:tbl>
      <w:tblPr>
        <w:tblW w:w="8861" w:type="dxa"/>
        <w:jc w:val="center"/>
        <w:tblInd w:w="8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4762"/>
        <w:gridCol w:w="1980"/>
        <w:gridCol w:w="2119"/>
      </w:tblGrid>
      <w:tr w:rsidR="00853168" w:rsidRPr="00853168" w:rsidTr="00EF273C">
        <w:trPr>
          <w:trHeight w:val="660"/>
          <w:jc w:val="center"/>
        </w:trPr>
        <w:tc>
          <w:tcPr>
            <w:tcW w:w="4762" w:type="dxa"/>
            <w:tcBorders>
              <w:top w:val="single" w:sz="12" w:space="0" w:color="auto"/>
              <w:bottom w:val="double" w:sz="4" w:space="0" w:color="auto"/>
            </w:tcBorders>
            <w:shd w:val="clear" w:color="auto" w:fill="B3B3B3"/>
            <w:vAlign w:val="center"/>
          </w:tcPr>
          <w:p w:rsidR="00853168" w:rsidRPr="00853168" w:rsidRDefault="00853168" w:rsidP="00EF273C">
            <w:pPr>
              <w:jc w:val="center"/>
              <w:rPr>
                <w:rFonts w:asciiTheme="minorHAnsi" w:hAnsiTheme="minorHAnsi" w:cstheme="minorHAnsi"/>
                <w:b/>
                <w:sz w:val="22"/>
                <w:szCs w:val="22"/>
              </w:rPr>
            </w:pPr>
            <w:r w:rsidRPr="00853168">
              <w:rPr>
                <w:rFonts w:asciiTheme="minorHAnsi" w:hAnsiTheme="minorHAnsi" w:cstheme="minorHAnsi"/>
                <w:b/>
                <w:sz w:val="22"/>
                <w:szCs w:val="22"/>
              </w:rPr>
              <w:t>LICITANTE</w:t>
            </w:r>
          </w:p>
        </w:tc>
        <w:tc>
          <w:tcPr>
            <w:tcW w:w="1980" w:type="dxa"/>
            <w:tcBorders>
              <w:top w:val="single" w:sz="12" w:space="0" w:color="auto"/>
              <w:bottom w:val="double" w:sz="4" w:space="0" w:color="auto"/>
            </w:tcBorders>
            <w:shd w:val="clear" w:color="auto" w:fill="B3B3B3"/>
            <w:vAlign w:val="center"/>
          </w:tcPr>
          <w:p w:rsidR="00853168" w:rsidRPr="00853168" w:rsidRDefault="00853168" w:rsidP="00EF273C">
            <w:pPr>
              <w:jc w:val="center"/>
              <w:rPr>
                <w:rFonts w:asciiTheme="minorHAnsi" w:hAnsiTheme="minorHAnsi" w:cstheme="minorHAnsi"/>
                <w:b/>
                <w:sz w:val="22"/>
                <w:szCs w:val="22"/>
              </w:rPr>
            </w:pPr>
            <w:r w:rsidRPr="00853168">
              <w:rPr>
                <w:rFonts w:asciiTheme="minorHAnsi" w:hAnsiTheme="minorHAnsi" w:cstheme="minorHAnsi"/>
                <w:b/>
                <w:sz w:val="22"/>
                <w:szCs w:val="22"/>
              </w:rPr>
              <w:t xml:space="preserve">CATALAGO DE CONCEPTOS </w:t>
            </w:r>
          </w:p>
        </w:tc>
        <w:tc>
          <w:tcPr>
            <w:tcW w:w="2119" w:type="dxa"/>
            <w:tcBorders>
              <w:top w:val="single" w:sz="12" w:space="0" w:color="auto"/>
              <w:bottom w:val="double" w:sz="4" w:space="0" w:color="auto"/>
            </w:tcBorders>
            <w:shd w:val="clear" w:color="auto" w:fill="B3B3B3"/>
          </w:tcPr>
          <w:p w:rsidR="00853168" w:rsidRPr="00853168" w:rsidRDefault="00853168" w:rsidP="00EF273C">
            <w:pPr>
              <w:jc w:val="center"/>
              <w:rPr>
                <w:rFonts w:asciiTheme="minorHAnsi" w:hAnsiTheme="minorHAnsi" w:cstheme="minorHAnsi"/>
                <w:b/>
                <w:sz w:val="22"/>
                <w:szCs w:val="22"/>
              </w:rPr>
            </w:pPr>
            <w:r w:rsidRPr="00853168">
              <w:rPr>
                <w:rFonts w:asciiTheme="minorHAnsi" w:hAnsiTheme="minorHAnsi" w:cstheme="minorHAnsi"/>
                <w:b/>
                <w:sz w:val="22"/>
                <w:szCs w:val="22"/>
              </w:rPr>
              <w:t>PROPUESTA ECONOMICA</w:t>
            </w:r>
          </w:p>
          <w:p w:rsidR="00853168" w:rsidRPr="00853168" w:rsidRDefault="00853168" w:rsidP="00EF273C">
            <w:pPr>
              <w:jc w:val="center"/>
              <w:rPr>
                <w:rFonts w:asciiTheme="minorHAnsi" w:hAnsiTheme="minorHAnsi" w:cstheme="minorHAnsi"/>
                <w:b/>
                <w:sz w:val="22"/>
                <w:szCs w:val="22"/>
              </w:rPr>
            </w:pPr>
            <w:r w:rsidRPr="00853168">
              <w:rPr>
                <w:rFonts w:asciiTheme="minorHAnsi" w:hAnsiTheme="minorHAnsi" w:cstheme="minorHAnsi"/>
                <w:b/>
                <w:sz w:val="22"/>
                <w:szCs w:val="22"/>
              </w:rPr>
              <w:t>(FORMATO)</w:t>
            </w:r>
          </w:p>
        </w:tc>
      </w:tr>
      <w:tr w:rsidR="005B07F5" w:rsidRPr="00853168" w:rsidTr="00EF273C">
        <w:trPr>
          <w:trHeight w:val="669"/>
          <w:jc w:val="center"/>
        </w:trPr>
        <w:tc>
          <w:tcPr>
            <w:tcW w:w="4762" w:type="dxa"/>
            <w:tcBorders>
              <w:top w:val="single" w:sz="6" w:space="0" w:color="auto"/>
              <w:bottom w:val="single" w:sz="6" w:space="0" w:color="auto"/>
            </w:tcBorders>
            <w:vAlign w:val="center"/>
          </w:tcPr>
          <w:p w:rsidR="005B07F5" w:rsidRPr="00853168" w:rsidRDefault="005B07F5" w:rsidP="00EF273C">
            <w:pPr>
              <w:pStyle w:val="Style1"/>
              <w:spacing w:line="240" w:lineRule="auto"/>
              <w:jc w:val="left"/>
              <w:rPr>
                <w:rFonts w:asciiTheme="minorHAnsi" w:hAnsiTheme="minorHAnsi" w:cstheme="minorHAnsi"/>
                <w:bCs w:val="0"/>
                <w:lang w:val="fr-FR"/>
              </w:rPr>
            </w:pPr>
            <w:r>
              <w:rPr>
                <w:rFonts w:asciiTheme="minorHAnsi" w:hAnsiTheme="minorHAnsi" w:cstheme="minorHAnsi"/>
                <w:bCs w:val="0"/>
                <w:lang w:val="fr-FR"/>
              </w:rPr>
              <w:t>Jose Luis Fukuy Martinez</w:t>
            </w:r>
          </w:p>
        </w:tc>
        <w:tc>
          <w:tcPr>
            <w:tcW w:w="1980" w:type="dxa"/>
            <w:tcBorders>
              <w:top w:val="single" w:sz="6" w:space="0" w:color="auto"/>
              <w:bottom w:val="single" w:sz="6" w:space="0" w:color="auto"/>
            </w:tcBorders>
            <w:vAlign w:val="center"/>
          </w:tcPr>
          <w:p w:rsidR="005B07F5" w:rsidRPr="00853168" w:rsidRDefault="005B07F5" w:rsidP="00EF273C">
            <w:pPr>
              <w:jc w:val="center"/>
              <w:rPr>
                <w:rFonts w:asciiTheme="minorHAnsi" w:hAnsiTheme="minorHAnsi" w:cstheme="minorHAnsi"/>
                <w:sz w:val="22"/>
                <w:szCs w:val="22"/>
              </w:rPr>
            </w:pPr>
            <w:r w:rsidRPr="00853168">
              <w:rPr>
                <w:rFonts w:asciiTheme="minorHAnsi" w:hAnsiTheme="minorHAnsi" w:cstheme="minorHAnsi"/>
                <w:sz w:val="22"/>
                <w:szCs w:val="22"/>
              </w:rPr>
              <w:t>Presentó</w:t>
            </w:r>
          </w:p>
        </w:tc>
        <w:tc>
          <w:tcPr>
            <w:tcW w:w="2119" w:type="dxa"/>
            <w:tcBorders>
              <w:top w:val="single" w:sz="6" w:space="0" w:color="auto"/>
              <w:bottom w:val="single" w:sz="6" w:space="0" w:color="auto"/>
            </w:tcBorders>
            <w:vAlign w:val="center"/>
          </w:tcPr>
          <w:p w:rsidR="005B07F5" w:rsidRPr="00853168" w:rsidRDefault="005B07F5" w:rsidP="00EF273C">
            <w:pPr>
              <w:jc w:val="center"/>
              <w:rPr>
                <w:rFonts w:asciiTheme="minorHAnsi" w:hAnsiTheme="minorHAnsi" w:cstheme="minorHAnsi"/>
                <w:sz w:val="22"/>
                <w:szCs w:val="22"/>
              </w:rPr>
            </w:pPr>
            <w:r w:rsidRPr="00853168">
              <w:rPr>
                <w:rFonts w:asciiTheme="minorHAnsi" w:hAnsiTheme="minorHAnsi" w:cstheme="minorHAnsi"/>
                <w:sz w:val="22"/>
                <w:szCs w:val="22"/>
              </w:rPr>
              <w:t>Presentó</w:t>
            </w:r>
          </w:p>
        </w:tc>
      </w:tr>
    </w:tbl>
    <w:p w:rsidR="00853168" w:rsidRPr="00853168" w:rsidRDefault="00853168" w:rsidP="00853168">
      <w:pPr>
        <w:pStyle w:val="Textoindependiente2"/>
        <w:rPr>
          <w:rFonts w:asciiTheme="minorHAnsi" w:hAnsiTheme="minorHAnsi" w:cstheme="minorHAnsi"/>
        </w:rPr>
      </w:pPr>
    </w:p>
    <w:p w:rsidR="00853168" w:rsidRPr="00853168" w:rsidRDefault="00853168" w:rsidP="00853168">
      <w:pPr>
        <w:pStyle w:val="Textoindependiente"/>
        <w:spacing w:line="360" w:lineRule="auto"/>
        <w:rPr>
          <w:rFonts w:asciiTheme="minorHAnsi" w:hAnsiTheme="minorHAnsi" w:cstheme="minorHAnsi"/>
          <w:b w:val="0"/>
          <w:bCs w:val="0"/>
        </w:rPr>
      </w:pPr>
      <w:r w:rsidRPr="00853168">
        <w:rPr>
          <w:rFonts w:asciiTheme="minorHAnsi" w:hAnsiTheme="minorHAnsi" w:cstheme="minorHAnsi"/>
          <w:b w:val="0"/>
          <w:bCs w:val="0"/>
        </w:rPr>
        <w:t>Tomando en consideración que la Propuesta Económica reúne los requisitos exigidos en las bases de licitación el Comité de Adquisiciones acuerda:</w:t>
      </w:r>
    </w:p>
    <w:p w:rsidR="00853168" w:rsidRPr="00853168" w:rsidRDefault="00853168" w:rsidP="00853168">
      <w:pPr>
        <w:pStyle w:val="Textoindependiente"/>
        <w:spacing w:line="360" w:lineRule="auto"/>
        <w:rPr>
          <w:rFonts w:asciiTheme="minorHAnsi" w:hAnsiTheme="minorHAnsi" w:cstheme="minorHAnsi"/>
          <w:b w:val="0"/>
          <w:bCs w:val="0"/>
        </w:rPr>
      </w:pPr>
    </w:p>
    <w:p w:rsidR="00853168" w:rsidRPr="00853168" w:rsidRDefault="00853168" w:rsidP="00853168">
      <w:pPr>
        <w:pStyle w:val="Textoindependiente"/>
        <w:spacing w:line="360" w:lineRule="auto"/>
        <w:rPr>
          <w:rFonts w:asciiTheme="minorHAnsi" w:hAnsiTheme="minorHAnsi" w:cstheme="minorHAnsi"/>
          <w:b w:val="0"/>
          <w:bCs w:val="0"/>
        </w:rPr>
      </w:pPr>
      <w:r w:rsidRPr="00853168">
        <w:rPr>
          <w:rFonts w:asciiTheme="minorHAnsi" w:hAnsiTheme="minorHAnsi" w:cstheme="minorHAnsi"/>
          <w:b w:val="0"/>
          <w:bCs w:val="0"/>
          <w:sz w:val="20"/>
          <w:highlight w:val="lightGray"/>
          <w:u w:val="single"/>
          <w:lang w:val="es-MX"/>
        </w:rPr>
        <w:lastRenderedPageBreak/>
        <w:t>Licitación No. 32065001-0</w:t>
      </w:r>
      <w:r w:rsidR="005B07F5">
        <w:rPr>
          <w:rFonts w:asciiTheme="minorHAnsi" w:hAnsiTheme="minorHAnsi" w:cstheme="minorHAnsi"/>
          <w:b w:val="0"/>
          <w:bCs w:val="0"/>
          <w:sz w:val="20"/>
          <w:highlight w:val="lightGray"/>
          <w:u w:val="single"/>
          <w:lang w:val="es-MX"/>
        </w:rPr>
        <w:t>51</w:t>
      </w:r>
      <w:r w:rsidRPr="00853168">
        <w:rPr>
          <w:rFonts w:asciiTheme="minorHAnsi" w:hAnsiTheme="minorHAnsi" w:cstheme="minorHAnsi"/>
          <w:b w:val="0"/>
          <w:bCs w:val="0"/>
          <w:sz w:val="20"/>
          <w:highlight w:val="lightGray"/>
          <w:u w:val="single"/>
          <w:lang w:val="es-MX"/>
        </w:rPr>
        <w:t>-11</w:t>
      </w:r>
      <w:r w:rsidRPr="00853168">
        <w:rPr>
          <w:rFonts w:asciiTheme="minorHAnsi" w:hAnsiTheme="minorHAnsi" w:cstheme="minorHAnsi"/>
          <w:b w:val="0"/>
          <w:bCs w:val="0"/>
          <w:sz w:val="16"/>
          <w:highlight w:val="lightGray"/>
          <w:u w:val="single"/>
          <w:lang w:val="es-MX"/>
        </w:rPr>
        <w:t>.-</w:t>
      </w:r>
      <w:r w:rsidRPr="00853168">
        <w:rPr>
          <w:rFonts w:asciiTheme="minorHAnsi" w:hAnsiTheme="minorHAnsi" w:cstheme="minorHAnsi"/>
          <w:b w:val="0"/>
          <w:bCs w:val="0"/>
          <w:sz w:val="16"/>
          <w:lang w:val="es-MX"/>
        </w:rPr>
        <w:t xml:space="preserve">  </w:t>
      </w:r>
      <w:r w:rsidRPr="00853168">
        <w:rPr>
          <w:rFonts w:asciiTheme="minorHAnsi" w:hAnsiTheme="minorHAnsi" w:cstheme="minorHAnsi"/>
          <w:b w:val="0"/>
          <w:bCs w:val="0"/>
        </w:rPr>
        <w:t xml:space="preserve">Que con fundamento en lo dispuesto por el Artículo 33 de la Ley de Adquisiciones, Arrendamientos y Servicios para el Estado de Baja California y Artículo 35 Fracción II Incisos a) y b) de su Reglamento, se acepta la Propuesta Económica presentada por </w:t>
      </w:r>
      <w:r w:rsidR="005B07F5">
        <w:rPr>
          <w:rFonts w:asciiTheme="minorHAnsi" w:hAnsiTheme="minorHAnsi" w:cstheme="minorHAnsi"/>
          <w:b w:val="0"/>
          <w:bCs w:val="0"/>
        </w:rPr>
        <w:t>e</w:t>
      </w:r>
      <w:r w:rsidRPr="00853168">
        <w:rPr>
          <w:rFonts w:asciiTheme="minorHAnsi" w:hAnsiTheme="minorHAnsi" w:cstheme="minorHAnsi"/>
          <w:b w:val="0"/>
          <w:bCs w:val="0"/>
        </w:rPr>
        <w:t xml:space="preserve">l licitante que </w:t>
      </w:r>
      <w:r w:rsidR="005B07F5" w:rsidRPr="00853168">
        <w:rPr>
          <w:rFonts w:asciiTheme="minorHAnsi" w:hAnsiTheme="minorHAnsi" w:cstheme="minorHAnsi"/>
          <w:b w:val="0"/>
          <w:bCs w:val="0"/>
        </w:rPr>
        <w:t>cumplió</w:t>
      </w:r>
      <w:r w:rsidRPr="00853168">
        <w:rPr>
          <w:rFonts w:asciiTheme="minorHAnsi" w:hAnsiTheme="minorHAnsi" w:cstheme="minorHAnsi"/>
          <w:b w:val="0"/>
          <w:bCs w:val="0"/>
        </w:rPr>
        <w:t xml:space="preserve"> técnicamente para proceder a su análisis detallado, toda vez que han reunido los requisitos exigidos en las bases de licitación, identificados dentro del punto 8.1 incisos </w:t>
      </w:r>
      <w:r w:rsidR="005B07F5">
        <w:rPr>
          <w:rFonts w:asciiTheme="minorHAnsi" w:hAnsiTheme="minorHAnsi" w:cstheme="minorHAnsi"/>
          <w:b w:val="0"/>
          <w:bCs w:val="0"/>
        </w:rPr>
        <w:t>M</w:t>
      </w:r>
      <w:r w:rsidRPr="00853168">
        <w:rPr>
          <w:rFonts w:asciiTheme="minorHAnsi" w:hAnsiTheme="minorHAnsi" w:cstheme="minorHAnsi"/>
          <w:b w:val="0"/>
          <w:bCs w:val="0"/>
        </w:rPr>
        <w:t xml:space="preserve">) y </w:t>
      </w:r>
      <w:r w:rsidR="005B07F5">
        <w:rPr>
          <w:rFonts w:asciiTheme="minorHAnsi" w:hAnsiTheme="minorHAnsi" w:cstheme="minorHAnsi"/>
          <w:b w:val="0"/>
          <w:bCs w:val="0"/>
        </w:rPr>
        <w:t>N</w:t>
      </w:r>
      <w:r w:rsidRPr="00853168">
        <w:rPr>
          <w:rFonts w:asciiTheme="minorHAnsi" w:hAnsiTheme="minorHAnsi" w:cstheme="minorHAnsi"/>
          <w:b w:val="0"/>
          <w:bCs w:val="0"/>
        </w:rPr>
        <w:t>) consistentes en el catálogo de conceptos y la propuesta económica, visibles en la</w:t>
      </w:r>
      <w:r w:rsidR="005B07F5">
        <w:rPr>
          <w:rFonts w:asciiTheme="minorHAnsi" w:hAnsiTheme="minorHAnsi" w:cstheme="minorHAnsi"/>
          <w:b w:val="0"/>
          <w:bCs w:val="0"/>
        </w:rPr>
        <w:t>s</w:t>
      </w:r>
      <w:r w:rsidRPr="00853168">
        <w:rPr>
          <w:rFonts w:asciiTheme="minorHAnsi" w:hAnsiTheme="minorHAnsi" w:cstheme="minorHAnsi"/>
          <w:b w:val="0"/>
          <w:bCs w:val="0"/>
        </w:rPr>
        <w:t xml:space="preserve"> hoja</w:t>
      </w:r>
      <w:r w:rsidR="005B07F5">
        <w:rPr>
          <w:rFonts w:asciiTheme="minorHAnsi" w:hAnsiTheme="minorHAnsi" w:cstheme="minorHAnsi"/>
          <w:b w:val="0"/>
          <w:bCs w:val="0"/>
        </w:rPr>
        <w:t>s</w:t>
      </w:r>
      <w:r w:rsidRPr="00853168">
        <w:rPr>
          <w:rFonts w:asciiTheme="minorHAnsi" w:hAnsiTheme="minorHAnsi" w:cstheme="minorHAnsi"/>
          <w:b w:val="0"/>
          <w:bCs w:val="0"/>
        </w:rPr>
        <w:t xml:space="preserve"> no. </w:t>
      </w:r>
      <w:r w:rsidR="005B07F5">
        <w:rPr>
          <w:rFonts w:asciiTheme="minorHAnsi" w:hAnsiTheme="minorHAnsi" w:cstheme="minorHAnsi"/>
          <w:b w:val="0"/>
          <w:bCs w:val="0"/>
        </w:rPr>
        <w:t>31 y 32</w:t>
      </w:r>
      <w:r w:rsidRPr="00853168">
        <w:rPr>
          <w:rFonts w:asciiTheme="minorHAnsi" w:hAnsiTheme="minorHAnsi" w:cstheme="minorHAnsi"/>
          <w:b w:val="0"/>
          <w:bCs w:val="0"/>
        </w:rPr>
        <w:t xml:space="preserve"> de dichas bases.</w:t>
      </w:r>
    </w:p>
    <w:p w:rsidR="00853168" w:rsidRPr="00853168" w:rsidRDefault="00853168" w:rsidP="00853168">
      <w:pPr>
        <w:pStyle w:val="Textoindependiente"/>
        <w:spacing w:line="360" w:lineRule="auto"/>
        <w:rPr>
          <w:rFonts w:asciiTheme="minorHAnsi" w:hAnsiTheme="minorHAnsi" w:cstheme="minorHAnsi"/>
          <w:b w:val="0"/>
          <w:bCs w:val="0"/>
        </w:rPr>
      </w:pPr>
    </w:p>
    <w:p w:rsidR="00510013" w:rsidRPr="00853168" w:rsidRDefault="00853168" w:rsidP="00853168">
      <w:pPr>
        <w:pStyle w:val="Textoindependiente2"/>
        <w:spacing w:line="360" w:lineRule="auto"/>
        <w:rPr>
          <w:rFonts w:asciiTheme="minorHAnsi" w:hAnsiTheme="minorHAnsi" w:cstheme="minorHAnsi"/>
        </w:rPr>
      </w:pPr>
      <w:r w:rsidRPr="00853168">
        <w:rPr>
          <w:rFonts w:asciiTheme="minorHAnsi" w:hAnsiTheme="minorHAnsi" w:cstheme="minorHAnsi"/>
          <w:bCs/>
        </w:rPr>
        <w:t>En vista de lo anterior y en cumplimiento a lo dispuesto por el artículo 35, fracción II, inciso C) del Reglamento de la Ley multicitada, el “Comité de Adquisiciones” señala las 12:00 horas del día 2</w:t>
      </w:r>
      <w:r w:rsidR="006E1908">
        <w:rPr>
          <w:rFonts w:asciiTheme="minorHAnsi" w:hAnsiTheme="minorHAnsi" w:cstheme="minorHAnsi"/>
          <w:bCs/>
        </w:rPr>
        <w:t>3</w:t>
      </w:r>
      <w:r w:rsidRPr="00853168">
        <w:rPr>
          <w:rFonts w:asciiTheme="minorHAnsi" w:hAnsiTheme="minorHAnsi" w:cstheme="minorHAnsi"/>
          <w:bCs/>
        </w:rPr>
        <w:t xml:space="preserve"> de </w:t>
      </w:r>
      <w:r w:rsidR="006E1908">
        <w:rPr>
          <w:rFonts w:asciiTheme="minorHAnsi" w:hAnsiTheme="minorHAnsi" w:cstheme="minorHAnsi"/>
          <w:bCs/>
        </w:rPr>
        <w:t>diciembre</w:t>
      </w:r>
      <w:r w:rsidRPr="00853168">
        <w:rPr>
          <w:rFonts w:asciiTheme="minorHAnsi" w:hAnsiTheme="minorHAnsi" w:cstheme="minorHAnsi"/>
          <w:bCs/>
        </w:rPr>
        <w:t xml:space="preserve"> de 2011 para dar a conocer el Fallo de la presente licitación identificada con el número 32065001-0</w:t>
      </w:r>
      <w:r w:rsidR="006E1908">
        <w:rPr>
          <w:rFonts w:asciiTheme="minorHAnsi" w:hAnsiTheme="minorHAnsi" w:cstheme="minorHAnsi"/>
          <w:bCs/>
        </w:rPr>
        <w:t>51</w:t>
      </w:r>
      <w:r w:rsidRPr="00853168">
        <w:rPr>
          <w:rFonts w:asciiTheme="minorHAnsi" w:hAnsiTheme="minorHAnsi" w:cstheme="minorHAnsi"/>
          <w:bCs/>
        </w:rPr>
        <w:t>-11 para</w:t>
      </w:r>
      <w:r w:rsidRPr="00853168">
        <w:rPr>
          <w:rFonts w:asciiTheme="minorHAnsi" w:hAnsiTheme="minorHAnsi" w:cstheme="minorHAnsi"/>
        </w:rPr>
        <w:t xml:space="preserve"> la contratación del </w:t>
      </w:r>
      <w:r w:rsidRPr="00853168">
        <w:rPr>
          <w:rFonts w:asciiTheme="minorHAnsi" w:hAnsiTheme="minorHAnsi" w:cstheme="minorHAnsi"/>
          <w:bCs/>
          <w:sz w:val="22"/>
          <w:szCs w:val="22"/>
        </w:rPr>
        <w:t>“</w:t>
      </w:r>
      <w:r w:rsidR="006E1908">
        <w:rPr>
          <w:rFonts w:asciiTheme="minorHAnsi" w:hAnsiTheme="minorHAnsi" w:cstheme="minorHAnsi"/>
        </w:rPr>
        <w:t>suministro e instalación</w:t>
      </w:r>
      <w:r w:rsidRPr="00853168">
        <w:rPr>
          <w:rFonts w:asciiTheme="minorHAnsi" w:hAnsiTheme="minorHAnsi" w:cstheme="minorHAnsi"/>
        </w:rPr>
        <w:t xml:space="preserve"> de </w:t>
      </w:r>
      <w:r w:rsidR="006E1908">
        <w:rPr>
          <w:rFonts w:asciiTheme="minorHAnsi" w:hAnsiTheme="minorHAnsi" w:cstheme="minorHAnsi"/>
        </w:rPr>
        <w:t>mobiliario</w:t>
      </w:r>
      <w:r w:rsidRPr="00853168">
        <w:rPr>
          <w:rFonts w:asciiTheme="minorHAnsi" w:hAnsiTheme="minorHAnsi" w:cstheme="minorHAnsi"/>
        </w:rPr>
        <w:t xml:space="preserve"> para </w:t>
      </w:r>
      <w:r w:rsidR="006E1908">
        <w:rPr>
          <w:rFonts w:asciiTheme="minorHAnsi" w:hAnsiTheme="minorHAnsi" w:cstheme="minorHAnsi"/>
        </w:rPr>
        <w:t>Gobierno</w:t>
      </w:r>
      <w:r w:rsidRPr="00853168">
        <w:rPr>
          <w:rFonts w:asciiTheme="minorHAnsi" w:hAnsiTheme="minorHAnsi" w:cstheme="minorHAnsi"/>
        </w:rPr>
        <w:t xml:space="preserve"> del Estado de Baja California”, </w:t>
      </w:r>
      <w:r w:rsidRPr="00853168">
        <w:rPr>
          <w:rFonts w:asciiTheme="minorHAnsi" w:hAnsiTheme="minorHAnsi" w:cstheme="minorHAnsi"/>
          <w:bCs/>
        </w:rPr>
        <w:t>quedando convocado en este acto los miembros del “Comité de Adquisiciones” y los licitantes participantes.</w:t>
      </w:r>
    </w:p>
    <w:p w:rsidR="007F6F55" w:rsidRPr="00510013" w:rsidRDefault="007F6F55" w:rsidP="00510013">
      <w:pPr>
        <w:jc w:val="both"/>
        <w:rPr>
          <w:rFonts w:asciiTheme="minorHAnsi" w:hAnsiTheme="minorHAnsi" w:cs="Arial"/>
        </w:rPr>
      </w:pPr>
    </w:p>
    <w:p w:rsidR="0036709C" w:rsidRDefault="00510013" w:rsidP="00885FB0">
      <w:pPr>
        <w:spacing w:line="360" w:lineRule="auto"/>
        <w:jc w:val="both"/>
        <w:rPr>
          <w:rFonts w:asciiTheme="minorHAnsi" w:hAnsiTheme="minorHAnsi" w:cs="Arial"/>
        </w:rPr>
      </w:pPr>
      <w:r w:rsidRPr="00510013">
        <w:rPr>
          <w:rFonts w:asciiTheme="minorHAnsi" w:hAnsiTheme="minorHAnsi" w:cs="Arial"/>
        </w:rPr>
        <w:t>No existiendo asuntos pendientes por desahogar, el Presidente da por clausurada la presente reunión el mismo día en que se dio inicio.</w:t>
      </w:r>
    </w:p>
    <w:p w:rsidR="00B97791" w:rsidRDefault="00B97791" w:rsidP="00885FB0">
      <w:pPr>
        <w:spacing w:line="360" w:lineRule="auto"/>
        <w:jc w:val="both"/>
        <w:rPr>
          <w:rFonts w:asciiTheme="minorHAnsi" w:hAnsiTheme="minorHAnsi" w:cs="Arial"/>
        </w:rPr>
      </w:pPr>
    </w:p>
    <w:p w:rsidR="00736358" w:rsidRPr="006C1B8F" w:rsidRDefault="00736358" w:rsidP="006C1B8F">
      <w:pPr>
        <w:pStyle w:val="Textoindependiente3"/>
        <w:rPr>
          <w:rFonts w:ascii="Calibri" w:hAnsi="Calibri" w:cs="Arial"/>
          <w:sz w:val="24"/>
        </w:rPr>
      </w:pPr>
      <w:r w:rsidRPr="006C1B8F">
        <w:rPr>
          <w:rFonts w:ascii="Calibri" w:hAnsi="Calibri" w:cs="Arial"/>
          <w:sz w:val="24"/>
        </w:rPr>
        <w:t>“EL COMITÉ DE ADQUISICIONES,</w:t>
      </w:r>
      <w:r w:rsidR="00F16576" w:rsidRPr="006C1B8F">
        <w:rPr>
          <w:rFonts w:ascii="Calibri" w:hAnsi="Calibri" w:cs="Arial"/>
          <w:sz w:val="24"/>
        </w:rPr>
        <w:t xml:space="preserve"> ARRENDAMIENTOS Y SERVICIOS DEL</w:t>
      </w:r>
      <w:r w:rsidR="006C1B8F">
        <w:rPr>
          <w:rFonts w:ascii="Calibri" w:hAnsi="Calibri" w:cs="Arial"/>
          <w:sz w:val="24"/>
        </w:rPr>
        <w:t xml:space="preserve"> </w:t>
      </w:r>
      <w:r w:rsidRPr="006C1B8F">
        <w:rPr>
          <w:rFonts w:ascii="Calibri" w:hAnsi="Calibri" w:cs="Arial"/>
          <w:sz w:val="24"/>
        </w:rPr>
        <w:t xml:space="preserve">PODER EJECUTIVO DEL </w:t>
      </w:r>
      <w:r w:rsidR="001606BB" w:rsidRPr="006C1B8F">
        <w:rPr>
          <w:rFonts w:ascii="Calibri" w:hAnsi="Calibri" w:cs="Arial"/>
          <w:sz w:val="24"/>
        </w:rPr>
        <w:t xml:space="preserve">GOBIERNO DEL </w:t>
      </w:r>
      <w:r w:rsidRPr="006C1B8F">
        <w:rPr>
          <w:rFonts w:ascii="Calibri" w:hAnsi="Calibri" w:cs="Arial"/>
          <w:sz w:val="24"/>
        </w:rPr>
        <w:t>ESTADO DE BAJA CALIFORNIA”</w:t>
      </w:r>
    </w:p>
    <w:p w:rsidR="00B445F1" w:rsidRDefault="00B445F1">
      <w:pPr>
        <w:pStyle w:val="Textoindependiente3"/>
        <w:rPr>
          <w:rFonts w:ascii="Calibri" w:hAnsi="Calibri" w:cs="Arial"/>
          <w:sz w:val="10"/>
          <w:szCs w:val="10"/>
        </w:rPr>
      </w:pPr>
    </w:p>
    <w:p w:rsidR="00200F60" w:rsidRPr="006C1B8F" w:rsidRDefault="00200F60">
      <w:pPr>
        <w:rPr>
          <w:rFonts w:ascii="Calibri" w:hAnsi="Calibri"/>
        </w:rPr>
      </w:pPr>
    </w:p>
    <w:tbl>
      <w:tblPr>
        <w:tblW w:w="0" w:type="auto"/>
        <w:tblLook w:val="04A0"/>
      </w:tblPr>
      <w:tblGrid>
        <w:gridCol w:w="4972"/>
        <w:gridCol w:w="4964"/>
      </w:tblGrid>
      <w:tr w:rsidR="007F6F55" w:rsidRPr="007E383D" w:rsidTr="00EF273C">
        <w:trPr>
          <w:trHeight w:val="2166"/>
        </w:trPr>
        <w:tc>
          <w:tcPr>
            <w:tcW w:w="4972" w:type="dxa"/>
            <w:shd w:val="clear" w:color="auto" w:fill="auto"/>
          </w:tcPr>
          <w:p w:rsidR="007F6F55" w:rsidRPr="007E383D" w:rsidRDefault="007F6F55" w:rsidP="00EF273C">
            <w:pPr>
              <w:jc w:val="center"/>
              <w:rPr>
                <w:rFonts w:ascii="Calibri" w:eastAsia="Times New Roman" w:hAnsi="Calibri" w:cs="Calibri"/>
                <w:b/>
                <w:sz w:val="22"/>
                <w:lang w:val="es-ES_tradnl" w:eastAsia="en-US"/>
              </w:rPr>
            </w:pPr>
            <w:r w:rsidRPr="007E383D">
              <w:rPr>
                <w:rFonts w:ascii="Calibri" w:eastAsia="Times New Roman" w:hAnsi="Calibri" w:cs="Calibri"/>
                <w:b/>
                <w:sz w:val="22"/>
                <w:lang w:val="es-ES_tradnl" w:eastAsia="en-US"/>
              </w:rPr>
              <w:t>“EL PRESIDENTE”</w:t>
            </w:r>
          </w:p>
          <w:p w:rsidR="007F6F55" w:rsidRPr="007E383D" w:rsidRDefault="007F6F55" w:rsidP="00EF273C">
            <w:pPr>
              <w:jc w:val="center"/>
              <w:rPr>
                <w:rFonts w:ascii="Calibri" w:eastAsia="Times New Roman" w:hAnsi="Calibri" w:cs="Calibri"/>
                <w:b/>
                <w:sz w:val="22"/>
                <w:lang w:val="es-ES_tradnl" w:eastAsia="en-US"/>
              </w:rPr>
            </w:pPr>
          </w:p>
          <w:p w:rsidR="007F6F55" w:rsidRPr="007E383D" w:rsidRDefault="007F6F55" w:rsidP="00EF273C">
            <w:pPr>
              <w:jc w:val="center"/>
              <w:rPr>
                <w:rFonts w:ascii="Calibri" w:eastAsia="Times New Roman" w:hAnsi="Calibri" w:cs="Calibri"/>
                <w:b/>
                <w:sz w:val="22"/>
                <w:lang w:val="es-ES_tradnl" w:eastAsia="en-US"/>
              </w:rPr>
            </w:pPr>
          </w:p>
          <w:p w:rsidR="007F6F55" w:rsidRPr="007E383D" w:rsidRDefault="007F6F55" w:rsidP="00EF273C">
            <w:pPr>
              <w:jc w:val="center"/>
              <w:rPr>
                <w:rFonts w:ascii="Calibri" w:eastAsia="Times New Roman" w:hAnsi="Calibri" w:cs="Calibri"/>
                <w:b/>
                <w:sz w:val="22"/>
                <w:lang w:val="es-ES_tradnl" w:eastAsia="en-US"/>
              </w:rPr>
            </w:pPr>
          </w:p>
          <w:p w:rsidR="007F6F55" w:rsidRPr="007E383D" w:rsidRDefault="007F6F55" w:rsidP="00EF273C">
            <w:pPr>
              <w:jc w:val="center"/>
              <w:rPr>
                <w:rFonts w:ascii="Calibri" w:eastAsia="Times New Roman" w:hAnsi="Calibri" w:cs="Calibri"/>
                <w:b/>
                <w:sz w:val="22"/>
                <w:lang w:val="es-ES_tradnl" w:eastAsia="en-US"/>
              </w:rPr>
            </w:pPr>
            <w:r w:rsidRPr="007E383D">
              <w:rPr>
                <w:rFonts w:ascii="Calibri" w:eastAsia="Times New Roman" w:hAnsi="Calibri" w:cs="Calibri"/>
                <w:b/>
                <w:sz w:val="22"/>
                <w:lang w:val="es-ES_tradnl" w:eastAsia="en-US"/>
              </w:rPr>
              <w:t>JUAN FRANCISCO GARCÍA RIVERA</w:t>
            </w:r>
          </w:p>
          <w:p w:rsidR="007F6F55" w:rsidRPr="007E383D" w:rsidRDefault="007F6F55" w:rsidP="00EF273C">
            <w:pPr>
              <w:keepNext/>
              <w:jc w:val="center"/>
              <w:outlineLvl w:val="4"/>
              <w:rPr>
                <w:rFonts w:ascii="Calibri" w:eastAsia="Times New Roman" w:hAnsi="Calibri" w:cs="Calibri"/>
                <w:sz w:val="16"/>
                <w:lang w:val="es-ES_tradnl" w:eastAsia="en-US"/>
              </w:rPr>
            </w:pPr>
            <w:r w:rsidRPr="007E383D">
              <w:rPr>
                <w:rFonts w:ascii="Calibri" w:eastAsia="Times New Roman" w:hAnsi="Calibri" w:cs="Calibri"/>
                <w:sz w:val="16"/>
                <w:lang w:val="es-ES_tradnl" w:eastAsia="en-US"/>
              </w:rPr>
              <w:t>JEFE DEL DEPARTAMENTO DE INVITACIONES Y LICITACIONES DE LA DIRECCIÓN DE ADQUISICIONES DE OFICIALÍA MAYOR</w:t>
            </w:r>
          </w:p>
          <w:p w:rsidR="007F6F55" w:rsidRPr="007E383D" w:rsidRDefault="007F6F55" w:rsidP="00EF273C">
            <w:pPr>
              <w:spacing w:line="360" w:lineRule="auto"/>
              <w:jc w:val="center"/>
              <w:rPr>
                <w:rFonts w:ascii="Calibri" w:eastAsia="Times New Roman" w:hAnsi="Calibri" w:cs="Calibri"/>
                <w:b/>
                <w:sz w:val="22"/>
                <w:lang w:val="es-ES_tradnl" w:eastAsia="en-US"/>
              </w:rPr>
            </w:pPr>
            <w:r w:rsidRPr="007E383D">
              <w:rPr>
                <w:rFonts w:ascii="Calibri" w:eastAsia="Times New Roman" w:hAnsi="Calibri" w:cs="Calibri"/>
                <w:sz w:val="16"/>
                <w:lang w:val="es-ES_tradnl" w:eastAsia="en-US"/>
              </w:rPr>
              <w:t>EN SUPLENCIA DEL OFICIAL MAYOR DE GOBIERNO</w:t>
            </w:r>
          </w:p>
        </w:tc>
        <w:tc>
          <w:tcPr>
            <w:tcW w:w="4964" w:type="dxa"/>
            <w:shd w:val="clear" w:color="auto" w:fill="auto"/>
          </w:tcPr>
          <w:p w:rsidR="007F6F55" w:rsidRPr="007E383D" w:rsidRDefault="007F6F55" w:rsidP="00EF273C">
            <w:pPr>
              <w:keepNext/>
              <w:jc w:val="center"/>
              <w:outlineLvl w:val="4"/>
              <w:rPr>
                <w:rFonts w:ascii="Calibri" w:eastAsia="Times New Roman" w:hAnsi="Calibri" w:cs="Calibri"/>
                <w:b/>
                <w:sz w:val="22"/>
                <w:lang w:val="es-ES_tradnl" w:eastAsia="en-US"/>
              </w:rPr>
            </w:pPr>
            <w:r w:rsidRPr="007E383D">
              <w:rPr>
                <w:rFonts w:ascii="Calibri" w:eastAsia="Times New Roman" w:hAnsi="Calibri" w:cs="Calibri"/>
                <w:b/>
                <w:sz w:val="22"/>
                <w:lang w:val="es-ES_tradnl" w:eastAsia="en-US"/>
              </w:rPr>
              <w:t>“SECRETARIO EJECUTIVO”</w:t>
            </w:r>
          </w:p>
          <w:p w:rsidR="007F6F55" w:rsidRPr="007E383D" w:rsidRDefault="007F6F55" w:rsidP="00EF273C">
            <w:pPr>
              <w:jc w:val="center"/>
              <w:rPr>
                <w:rFonts w:ascii="Calibri" w:eastAsia="Times New Roman" w:hAnsi="Calibri" w:cs="Calibri"/>
                <w:b/>
                <w:sz w:val="22"/>
                <w:lang w:val="es-ES_tradnl" w:eastAsia="en-US"/>
              </w:rPr>
            </w:pPr>
          </w:p>
          <w:p w:rsidR="007F6F55" w:rsidRPr="007E383D" w:rsidRDefault="007F6F55" w:rsidP="00EF273C">
            <w:pPr>
              <w:jc w:val="center"/>
              <w:rPr>
                <w:rFonts w:ascii="Calibri" w:eastAsia="Times New Roman" w:hAnsi="Calibri" w:cs="Calibri"/>
                <w:b/>
                <w:sz w:val="22"/>
                <w:lang w:val="es-ES_tradnl" w:eastAsia="en-US"/>
              </w:rPr>
            </w:pPr>
          </w:p>
          <w:p w:rsidR="007F6F55" w:rsidRPr="007E383D" w:rsidRDefault="007F6F55" w:rsidP="00EF273C">
            <w:pPr>
              <w:jc w:val="center"/>
              <w:rPr>
                <w:rFonts w:ascii="Calibri" w:eastAsia="Times New Roman" w:hAnsi="Calibri" w:cs="Calibri"/>
                <w:b/>
                <w:sz w:val="22"/>
                <w:lang w:val="es-ES_tradnl" w:eastAsia="en-US"/>
              </w:rPr>
            </w:pPr>
          </w:p>
          <w:p w:rsidR="007F6F55" w:rsidRPr="007E383D" w:rsidRDefault="007F6F55" w:rsidP="00EF273C">
            <w:pPr>
              <w:keepNext/>
              <w:jc w:val="center"/>
              <w:outlineLvl w:val="4"/>
              <w:rPr>
                <w:rFonts w:ascii="Calibri" w:eastAsia="Times New Roman" w:hAnsi="Calibri" w:cs="Calibri"/>
                <w:b/>
                <w:sz w:val="22"/>
                <w:lang w:val="es-ES_tradnl" w:eastAsia="en-US"/>
              </w:rPr>
            </w:pPr>
            <w:r w:rsidRPr="007E383D">
              <w:rPr>
                <w:rFonts w:ascii="Calibri" w:eastAsia="Times New Roman" w:hAnsi="Calibri" w:cs="Calibri"/>
                <w:b/>
                <w:sz w:val="22"/>
                <w:lang w:val="es-ES_tradnl" w:eastAsia="en-US"/>
              </w:rPr>
              <w:t>EVANGELINA LEGASPY DAVALOS</w:t>
            </w:r>
          </w:p>
          <w:p w:rsidR="007F6F55" w:rsidRPr="007E383D" w:rsidRDefault="007F6F55" w:rsidP="00EF273C">
            <w:pPr>
              <w:jc w:val="center"/>
              <w:rPr>
                <w:rFonts w:ascii="Calibri" w:eastAsia="Times New Roman" w:hAnsi="Calibri" w:cs="Calibri"/>
                <w:sz w:val="16"/>
                <w:lang w:val="es-ES_tradnl" w:eastAsia="en-US"/>
              </w:rPr>
            </w:pPr>
            <w:r w:rsidRPr="007E383D">
              <w:rPr>
                <w:rFonts w:ascii="Calibri" w:eastAsia="Times New Roman" w:hAnsi="Calibri" w:cs="Calibri"/>
                <w:sz w:val="16"/>
                <w:lang w:val="es-ES_tradnl" w:eastAsia="en-US"/>
              </w:rPr>
              <w:t>COORDINADOR JURIDICO DE LA DIRECCION DE ADQUISICIONES DE LA OFICIAL MAYOR DE GOBIERNO</w:t>
            </w:r>
          </w:p>
          <w:p w:rsidR="007F6F55" w:rsidRPr="007E383D" w:rsidRDefault="007F6F55" w:rsidP="00EF273C">
            <w:pPr>
              <w:spacing w:line="360" w:lineRule="auto"/>
              <w:jc w:val="center"/>
              <w:rPr>
                <w:rFonts w:ascii="Calibri" w:eastAsia="Times New Roman" w:hAnsi="Calibri" w:cs="Calibri"/>
                <w:b/>
                <w:sz w:val="22"/>
                <w:lang w:val="es-ES_tradnl" w:eastAsia="en-US"/>
              </w:rPr>
            </w:pPr>
            <w:r w:rsidRPr="007E383D">
              <w:rPr>
                <w:rFonts w:ascii="Calibri" w:eastAsia="Times New Roman" w:hAnsi="Calibri" w:cs="Calibri"/>
                <w:sz w:val="16"/>
                <w:lang w:val="es-ES_tradnl" w:eastAsia="en-US"/>
              </w:rPr>
              <w:t>EN SUPLENCIA DEL DIRECTOR DE ADQUISICIONES</w:t>
            </w:r>
          </w:p>
        </w:tc>
      </w:tr>
      <w:tr w:rsidR="007F6F55" w:rsidRPr="007E383D" w:rsidTr="00EF273C">
        <w:trPr>
          <w:trHeight w:val="1157"/>
        </w:trPr>
        <w:tc>
          <w:tcPr>
            <w:tcW w:w="4972" w:type="dxa"/>
            <w:shd w:val="clear" w:color="auto" w:fill="auto"/>
            <w:vAlign w:val="center"/>
          </w:tcPr>
          <w:p w:rsidR="007F6F55" w:rsidRPr="007E383D" w:rsidRDefault="007F6F55" w:rsidP="00EF273C">
            <w:pPr>
              <w:keepNext/>
              <w:jc w:val="center"/>
              <w:outlineLvl w:val="4"/>
              <w:rPr>
                <w:rFonts w:ascii="Calibri" w:eastAsia="Times New Roman" w:hAnsi="Calibri" w:cs="Calibri"/>
                <w:b/>
                <w:sz w:val="22"/>
                <w:lang w:val="es-ES_tradnl" w:eastAsia="en-US"/>
              </w:rPr>
            </w:pPr>
            <w:r w:rsidRPr="007E383D">
              <w:rPr>
                <w:rFonts w:ascii="Calibri" w:eastAsia="Times New Roman" w:hAnsi="Calibri" w:cs="Calibri"/>
                <w:b/>
                <w:sz w:val="22"/>
                <w:lang w:val="es-ES_tradnl" w:eastAsia="en-US"/>
              </w:rPr>
              <w:t>“VOCAL”</w:t>
            </w:r>
          </w:p>
          <w:p w:rsidR="007F6F55" w:rsidRPr="007E383D" w:rsidRDefault="007F6F55" w:rsidP="00EF273C">
            <w:pPr>
              <w:jc w:val="center"/>
              <w:rPr>
                <w:rFonts w:ascii="Calibri" w:eastAsia="Times New Roman" w:hAnsi="Calibri" w:cs="Calibri"/>
                <w:b/>
                <w:sz w:val="22"/>
                <w:lang w:val="es-ES_tradnl" w:eastAsia="en-US"/>
              </w:rPr>
            </w:pPr>
          </w:p>
          <w:p w:rsidR="007F6F55" w:rsidRPr="007E383D" w:rsidRDefault="007F6F55" w:rsidP="00EF273C">
            <w:pPr>
              <w:jc w:val="center"/>
              <w:rPr>
                <w:rFonts w:ascii="Calibri" w:eastAsia="Times New Roman" w:hAnsi="Calibri" w:cs="Calibri"/>
                <w:b/>
                <w:sz w:val="22"/>
                <w:lang w:val="es-ES_tradnl" w:eastAsia="en-US"/>
              </w:rPr>
            </w:pPr>
          </w:p>
          <w:p w:rsidR="007F6F55" w:rsidRPr="007E383D" w:rsidRDefault="007F6F55" w:rsidP="00EF273C">
            <w:pPr>
              <w:jc w:val="center"/>
              <w:rPr>
                <w:rFonts w:ascii="Calibri" w:eastAsia="Times New Roman" w:hAnsi="Calibri" w:cs="Calibri"/>
                <w:b/>
                <w:sz w:val="22"/>
                <w:lang w:val="es-ES_tradnl" w:eastAsia="en-US"/>
              </w:rPr>
            </w:pPr>
          </w:p>
          <w:p w:rsidR="007F6F55" w:rsidRPr="007E383D" w:rsidRDefault="00EF273C" w:rsidP="00EF273C">
            <w:pPr>
              <w:keepNext/>
              <w:jc w:val="center"/>
              <w:outlineLvl w:val="4"/>
              <w:rPr>
                <w:rFonts w:ascii="Calibri" w:eastAsia="Times New Roman" w:hAnsi="Calibri" w:cs="Calibri"/>
                <w:b/>
                <w:sz w:val="22"/>
                <w:lang w:val="es-ES_tradnl" w:eastAsia="en-US"/>
              </w:rPr>
            </w:pPr>
            <w:r>
              <w:rPr>
                <w:rFonts w:ascii="Calibri" w:eastAsia="Times New Roman" w:hAnsi="Calibri" w:cs="Calibri"/>
                <w:b/>
                <w:sz w:val="22"/>
                <w:lang w:val="es-ES_tradnl" w:eastAsia="en-US"/>
              </w:rPr>
              <w:t>CECILIO NAJERA AYALA</w:t>
            </w:r>
          </w:p>
          <w:p w:rsidR="007F6F55" w:rsidRPr="007E383D" w:rsidRDefault="007F6F55" w:rsidP="00EF273C">
            <w:pPr>
              <w:jc w:val="center"/>
              <w:rPr>
                <w:rFonts w:ascii="Calibri" w:eastAsia="Times New Roman" w:hAnsi="Calibri" w:cs="Calibri"/>
                <w:sz w:val="16"/>
                <w:lang w:val="es-ES_tradnl" w:eastAsia="en-US"/>
              </w:rPr>
            </w:pPr>
            <w:r w:rsidRPr="007E383D">
              <w:rPr>
                <w:rFonts w:ascii="Calibri" w:eastAsia="Times New Roman" w:hAnsi="Calibri" w:cs="Calibri"/>
                <w:sz w:val="16"/>
                <w:lang w:val="es-ES_tradnl" w:eastAsia="en-US"/>
              </w:rPr>
              <w:t>EN REPRESENTACIÓN DEL TITULAR DE LA</w:t>
            </w:r>
          </w:p>
          <w:p w:rsidR="007F6F55" w:rsidRPr="007E383D" w:rsidRDefault="007F6F55" w:rsidP="00EF273C">
            <w:pPr>
              <w:spacing w:line="360" w:lineRule="auto"/>
              <w:jc w:val="center"/>
              <w:rPr>
                <w:rFonts w:ascii="Calibri" w:eastAsia="Times New Roman" w:hAnsi="Calibri" w:cs="Calibri"/>
                <w:b/>
                <w:sz w:val="22"/>
                <w:lang w:val="es-ES_tradnl" w:eastAsia="en-US"/>
              </w:rPr>
            </w:pPr>
            <w:r w:rsidRPr="007E383D">
              <w:rPr>
                <w:rFonts w:ascii="Calibri" w:eastAsia="Times New Roman" w:hAnsi="Calibri" w:cs="Calibri"/>
                <w:sz w:val="16"/>
                <w:lang w:val="es-ES_tradnl" w:eastAsia="en-US"/>
              </w:rPr>
              <w:t>SECRETARÍA DE PLANEACIÓN Y FINANZAS DEL ESTADO</w:t>
            </w:r>
          </w:p>
        </w:tc>
        <w:tc>
          <w:tcPr>
            <w:tcW w:w="4964" w:type="dxa"/>
            <w:shd w:val="clear" w:color="auto" w:fill="auto"/>
          </w:tcPr>
          <w:p w:rsidR="007F6F55" w:rsidRPr="007E383D" w:rsidRDefault="007F6F55" w:rsidP="00EF273C">
            <w:pPr>
              <w:keepNext/>
              <w:jc w:val="center"/>
              <w:outlineLvl w:val="4"/>
              <w:rPr>
                <w:rFonts w:ascii="Calibri" w:eastAsia="Times New Roman" w:hAnsi="Calibri" w:cs="Calibri"/>
                <w:b/>
                <w:sz w:val="22"/>
                <w:lang w:val="es-ES_tradnl" w:eastAsia="en-US"/>
              </w:rPr>
            </w:pPr>
            <w:r w:rsidRPr="007E383D">
              <w:rPr>
                <w:rFonts w:ascii="Calibri" w:eastAsia="Times New Roman" w:hAnsi="Calibri" w:cs="Calibri"/>
                <w:b/>
                <w:sz w:val="22"/>
                <w:lang w:val="es-ES_tradnl" w:eastAsia="en-US"/>
              </w:rPr>
              <w:t>“VOCAL”</w:t>
            </w:r>
          </w:p>
          <w:p w:rsidR="007F6F55" w:rsidRPr="007E383D" w:rsidRDefault="007F6F55" w:rsidP="00EF273C">
            <w:pPr>
              <w:jc w:val="center"/>
              <w:rPr>
                <w:rFonts w:ascii="Calibri" w:eastAsia="Times New Roman" w:hAnsi="Calibri" w:cs="Calibri"/>
                <w:b/>
                <w:sz w:val="22"/>
                <w:lang w:val="es-ES_tradnl" w:eastAsia="en-US"/>
              </w:rPr>
            </w:pPr>
          </w:p>
          <w:p w:rsidR="007F6F55" w:rsidRPr="007E383D" w:rsidRDefault="007F6F55" w:rsidP="00EF273C">
            <w:pPr>
              <w:jc w:val="center"/>
              <w:rPr>
                <w:rFonts w:ascii="Calibri" w:eastAsia="Times New Roman" w:hAnsi="Calibri" w:cs="Calibri"/>
                <w:b/>
                <w:sz w:val="22"/>
                <w:lang w:val="es-ES_tradnl" w:eastAsia="en-US"/>
              </w:rPr>
            </w:pPr>
          </w:p>
          <w:p w:rsidR="007F6F55" w:rsidRPr="007E383D" w:rsidRDefault="007F6F55" w:rsidP="00EF273C">
            <w:pPr>
              <w:jc w:val="center"/>
              <w:rPr>
                <w:rFonts w:ascii="Calibri" w:eastAsia="Times New Roman" w:hAnsi="Calibri" w:cs="Calibri"/>
                <w:b/>
                <w:sz w:val="22"/>
                <w:lang w:val="es-ES_tradnl" w:eastAsia="en-US"/>
              </w:rPr>
            </w:pPr>
          </w:p>
          <w:p w:rsidR="007F6F55" w:rsidRPr="007E383D" w:rsidRDefault="007F6F55" w:rsidP="00EF273C">
            <w:pPr>
              <w:keepNext/>
              <w:jc w:val="center"/>
              <w:outlineLvl w:val="4"/>
              <w:rPr>
                <w:rFonts w:ascii="Calibri" w:eastAsia="Times New Roman" w:hAnsi="Calibri" w:cs="Calibri"/>
                <w:b/>
                <w:sz w:val="22"/>
                <w:lang w:val="es-ES_tradnl" w:eastAsia="en-US"/>
              </w:rPr>
            </w:pPr>
            <w:r w:rsidRPr="007E383D">
              <w:rPr>
                <w:rFonts w:ascii="Calibri" w:eastAsia="Times New Roman" w:hAnsi="Calibri" w:cs="Calibri"/>
                <w:b/>
                <w:sz w:val="22"/>
                <w:lang w:val="es-ES_tradnl" w:eastAsia="en-US"/>
              </w:rPr>
              <w:t>JUAN IGNACIO HERNANDEZ RODARTE</w:t>
            </w:r>
          </w:p>
          <w:p w:rsidR="007F6F55" w:rsidRPr="007E383D" w:rsidRDefault="007F6F55" w:rsidP="00EF273C">
            <w:pPr>
              <w:jc w:val="center"/>
              <w:rPr>
                <w:rFonts w:ascii="Calibri" w:eastAsia="Times New Roman" w:hAnsi="Calibri" w:cs="Calibri"/>
                <w:b/>
                <w:sz w:val="22"/>
                <w:lang w:val="es-ES_tradnl" w:eastAsia="en-US"/>
              </w:rPr>
            </w:pPr>
            <w:r w:rsidRPr="007E383D">
              <w:rPr>
                <w:rFonts w:ascii="Calibri" w:eastAsia="Times New Roman" w:hAnsi="Calibri" w:cs="Calibri"/>
                <w:sz w:val="16"/>
                <w:lang w:val="es-ES_tradnl" w:eastAsia="en-US"/>
              </w:rPr>
              <w:t>JEFE DEL DEPARTAMENTO ADMINISTRATIVO DE LA OFICIALIA MAYOR DE GOBIERNO</w:t>
            </w:r>
          </w:p>
        </w:tc>
      </w:tr>
    </w:tbl>
    <w:p w:rsidR="00141A93" w:rsidRDefault="00141A93"/>
    <w:tbl>
      <w:tblPr>
        <w:tblW w:w="0" w:type="auto"/>
        <w:tblLook w:val="04A0"/>
      </w:tblPr>
      <w:tblGrid>
        <w:gridCol w:w="4972"/>
        <w:gridCol w:w="4964"/>
      </w:tblGrid>
      <w:tr w:rsidR="007F6F55" w:rsidRPr="007E383D" w:rsidTr="00EF273C">
        <w:trPr>
          <w:trHeight w:val="1297"/>
        </w:trPr>
        <w:tc>
          <w:tcPr>
            <w:tcW w:w="4972" w:type="dxa"/>
            <w:shd w:val="clear" w:color="auto" w:fill="auto"/>
          </w:tcPr>
          <w:p w:rsidR="007F6F55" w:rsidRPr="007E383D" w:rsidRDefault="007F6F55" w:rsidP="00EF273C">
            <w:pPr>
              <w:jc w:val="center"/>
              <w:rPr>
                <w:rFonts w:ascii="Arial Narrow" w:eastAsia="SimSun" w:hAnsi="Arial Narrow"/>
                <w:szCs w:val="20"/>
                <w:lang w:val="es-ES_tradnl" w:eastAsia="en-US"/>
              </w:rPr>
            </w:pPr>
          </w:p>
          <w:p w:rsidR="007F6F55" w:rsidRPr="007E383D" w:rsidRDefault="007F6F55" w:rsidP="00EF273C">
            <w:pPr>
              <w:keepNext/>
              <w:jc w:val="center"/>
              <w:outlineLvl w:val="4"/>
              <w:rPr>
                <w:rFonts w:ascii="Calibri" w:eastAsia="Times New Roman" w:hAnsi="Calibri" w:cs="Calibri"/>
                <w:b/>
                <w:sz w:val="22"/>
                <w:lang w:val="es-ES_tradnl" w:eastAsia="en-US"/>
              </w:rPr>
            </w:pPr>
            <w:r w:rsidRPr="007E383D">
              <w:rPr>
                <w:rFonts w:ascii="Calibri" w:eastAsia="Times New Roman" w:hAnsi="Calibri" w:cs="Calibri"/>
                <w:b/>
                <w:sz w:val="22"/>
                <w:lang w:val="es-ES_tradnl" w:eastAsia="en-US"/>
              </w:rPr>
              <w:t>“VOCAL”</w:t>
            </w:r>
          </w:p>
          <w:p w:rsidR="007F6F55" w:rsidRPr="007E383D" w:rsidRDefault="007F6F55" w:rsidP="00EF273C">
            <w:pPr>
              <w:jc w:val="center"/>
              <w:rPr>
                <w:rFonts w:ascii="Calibri" w:eastAsia="Times New Roman" w:hAnsi="Calibri" w:cs="Calibri"/>
                <w:b/>
                <w:sz w:val="22"/>
                <w:lang w:val="es-ES_tradnl" w:eastAsia="en-US"/>
              </w:rPr>
            </w:pPr>
            <w:r w:rsidRPr="007E383D">
              <w:rPr>
                <w:rFonts w:ascii="Calibri" w:eastAsia="Times New Roman" w:hAnsi="Calibri" w:cs="Calibri"/>
                <w:b/>
                <w:sz w:val="22"/>
                <w:lang w:val="es-ES_tradnl" w:eastAsia="en-US"/>
              </w:rPr>
              <w:t>ORGANO SOLICITANTE</w:t>
            </w:r>
          </w:p>
          <w:p w:rsidR="007F6F55" w:rsidRPr="007E383D" w:rsidRDefault="007F6F55" w:rsidP="00EF273C">
            <w:pPr>
              <w:jc w:val="center"/>
              <w:rPr>
                <w:rFonts w:ascii="Calibri" w:eastAsia="Times New Roman" w:hAnsi="Calibri" w:cs="Calibri"/>
                <w:b/>
                <w:sz w:val="22"/>
                <w:lang w:val="es-ES_tradnl" w:eastAsia="en-US"/>
              </w:rPr>
            </w:pPr>
          </w:p>
          <w:p w:rsidR="007F6F55" w:rsidRPr="007E383D" w:rsidRDefault="007F6F55" w:rsidP="00EF273C">
            <w:pPr>
              <w:jc w:val="center"/>
              <w:rPr>
                <w:rFonts w:ascii="Calibri" w:eastAsia="Times New Roman" w:hAnsi="Calibri" w:cs="Calibri"/>
                <w:b/>
                <w:sz w:val="22"/>
                <w:lang w:val="es-ES_tradnl" w:eastAsia="en-US"/>
              </w:rPr>
            </w:pPr>
          </w:p>
          <w:p w:rsidR="007F6F55" w:rsidRPr="007E383D" w:rsidRDefault="00141A93" w:rsidP="00EF273C">
            <w:pPr>
              <w:jc w:val="center"/>
              <w:rPr>
                <w:rFonts w:ascii="Calibri" w:eastAsia="Times New Roman" w:hAnsi="Calibri" w:cs="Calibri"/>
                <w:b/>
                <w:sz w:val="22"/>
                <w:lang w:val="es-ES_tradnl" w:eastAsia="en-US"/>
              </w:rPr>
            </w:pPr>
            <w:r>
              <w:rPr>
                <w:rFonts w:ascii="Calibri" w:eastAsia="Times New Roman" w:hAnsi="Calibri" w:cs="Calibri"/>
                <w:b/>
                <w:sz w:val="22"/>
                <w:lang w:val="es-ES_tradnl" w:eastAsia="en-US"/>
              </w:rPr>
              <w:t>HUGO ALFREDO HERNANDEZ</w:t>
            </w:r>
          </w:p>
          <w:p w:rsidR="007F6F55" w:rsidRPr="007E383D" w:rsidRDefault="007F6F55" w:rsidP="007F6F55">
            <w:pPr>
              <w:jc w:val="center"/>
              <w:rPr>
                <w:rFonts w:ascii="Calibri" w:eastAsia="Times New Roman" w:hAnsi="Calibri" w:cs="Calibri"/>
                <w:b/>
                <w:sz w:val="22"/>
                <w:lang w:val="es-ES_tradnl" w:eastAsia="en-US"/>
              </w:rPr>
            </w:pPr>
            <w:r w:rsidRPr="007E383D">
              <w:rPr>
                <w:rFonts w:ascii="Calibri" w:eastAsia="Times New Roman" w:hAnsi="Calibri" w:cs="Calibri"/>
                <w:sz w:val="16"/>
                <w:lang w:val="es-ES_tradnl" w:eastAsia="en-US"/>
              </w:rPr>
              <w:t xml:space="preserve">EN REPRESENTACIÓN DE LA SECRETARIA DE </w:t>
            </w:r>
            <w:r>
              <w:rPr>
                <w:rFonts w:ascii="Calibri" w:eastAsia="Times New Roman" w:hAnsi="Calibri" w:cs="Calibri"/>
                <w:sz w:val="16"/>
                <w:lang w:val="es-ES_tradnl" w:eastAsia="en-US"/>
              </w:rPr>
              <w:t>SEGURIDAD PUBLICA</w:t>
            </w:r>
            <w:r w:rsidRPr="007E383D">
              <w:rPr>
                <w:rFonts w:ascii="Calibri" w:eastAsia="Times New Roman" w:hAnsi="Calibri" w:cs="Calibri"/>
                <w:sz w:val="16"/>
                <w:lang w:val="es-ES_tradnl" w:eastAsia="en-US"/>
              </w:rPr>
              <w:t xml:space="preserve"> DEL ESTADO</w:t>
            </w:r>
          </w:p>
        </w:tc>
        <w:tc>
          <w:tcPr>
            <w:tcW w:w="4964" w:type="dxa"/>
            <w:shd w:val="clear" w:color="auto" w:fill="auto"/>
          </w:tcPr>
          <w:p w:rsidR="007F6F55" w:rsidRPr="007E383D" w:rsidRDefault="007F6F55" w:rsidP="00EF273C">
            <w:pPr>
              <w:keepNext/>
              <w:jc w:val="center"/>
              <w:outlineLvl w:val="4"/>
              <w:rPr>
                <w:rFonts w:ascii="Calibri" w:eastAsia="Times New Roman" w:hAnsi="Calibri" w:cs="Calibri"/>
                <w:b/>
                <w:sz w:val="22"/>
                <w:lang w:val="es-ES_tradnl" w:eastAsia="en-US"/>
              </w:rPr>
            </w:pPr>
          </w:p>
          <w:p w:rsidR="007F6F55" w:rsidRPr="007E383D" w:rsidRDefault="007F6F55" w:rsidP="00EF273C">
            <w:pPr>
              <w:keepNext/>
              <w:jc w:val="center"/>
              <w:outlineLvl w:val="4"/>
              <w:rPr>
                <w:rFonts w:ascii="Calibri" w:eastAsia="Times New Roman" w:hAnsi="Calibri" w:cs="Calibri"/>
                <w:b/>
                <w:sz w:val="22"/>
                <w:lang w:val="es-ES_tradnl" w:eastAsia="en-US"/>
              </w:rPr>
            </w:pPr>
            <w:r w:rsidRPr="007E383D">
              <w:rPr>
                <w:rFonts w:ascii="Calibri" w:eastAsia="Times New Roman" w:hAnsi="Calibri" w:cs="Calibri"/>
                <w:b/>
                <w:sz w:val="22"/>
                <w:lang w:val="es-ES_tradnl" w:eastAsia="en-US"/>
              </w:rPr>
              <w:t>“AREA JURIDICA”</w:t>
            </w:r>
          </w:p>
          <w:p w:rsidR="007F6F55" w:rsidRPr="007E383D" w:rsidRDefault="007F6F55" w:rsidP="00EF273C">
            <w:pPr>
              <w:jc w:val="center"/>
              <w:rPr>
                <w:rFonts w:ascii="Calibri" w:eastAsia="Times New Roman" w:hAnsi="Calibri" w:cs="Calibri"/>
                <w:b/>
                <w:sz w:val="22"/>
                <w:lang w:val="es-ES_tradnl" w:eastAsia="en-US"/>
              </w:rPr>
            </w:pPr>
          </w:p>
          <w:p w:rsidR="007F6F55" w:rsidRPr="007E383D" w:rsidRDefault="007F6F55" w:rsidP="00EF273C">
            <w:pPr>
              <w:jc w:val="center"/>
              <w:rPr>
                <w:rFonts w:ascii="Calibri" w:eastAsia="Times New Roman" w:hAnsi="Calibri" w:cs="Calibri"/>
                <w:b/>
                <w:sz w:val="22"/>
                <w:lang w:val="es-ES_tradnl" w:eastAsia="en-US"/>
              </w:rPr>
            </w:pPr>
          </w:p>
          <w:p w:rsidR="007F6F55" w:rsidRPr="007E383D" w:rsidRDefault="007F6F55" w:rsidP="00EF273C">
            <w:pPr>
              <w:jc w:val="center"/>
              <w:rPr>
                <w:rFonts w:ascii="Calibri" w:eastAsia="Times New Roman" w:hAnsi="Calibri" w:cs="Calibri"/>
                <w:b/>
                <w:sz w:val="22"/>
                <w:lang w:val="es-ES_tradnl" w:eastAsia="en-US"/>
              </w:rPr>
            </w:pPr>
          </w:p>
          <w:p w:rsidR="007F6F55" w:rsidRPr="007E383D" w:rsidRDefault="007F6F55" w:rsidP="00EF273C">
            <w:pPr>
              <w:jc w:val="center"/>
              <w:rPr>
                <w:rFonts w:ascii="Calibri" w:eastAsia="Times New Roman" w:hAnsi="Calibri" w:cs="Calibri"/>
                <w:b/>
                <w:sz w:val="22"/>
                <w:lang w:val="es-ES_tradnl" w:eastAsia="en-US"/>
              </w:rPr>
            </w:pPr>
            <w:r w:rsidRPr="007E383D">
              <w:rPr>
                <w:rFonts w:ascii="Calibri" w:eastAsia="Times New Roman" w:hAnsi="Calibri" w:cs="Calibri"/>
                <w:b/>
                <w:sz w:val="22"/>
                <w:lang w:val="es-ES_tradnl" w:eastAsia="en-US"/>
              </w:rPr>
              <w:t>ERNESTO ALONSO HERNANDEZ UNZON</w:t>
            </w:r>
          </w:p>
          <w:p w:rsidR="007F6F55" w:rsidRPr="007E383D" w:rsidRDefault="007F6F55" w:rsidP="00EF273C">
            <w:pPr>
              <w:jc w:val="center"/>
              <w:rPr>
                <w:rFonts w:ascii="Calibri" w:eastAsia="Times New Roman" w:hAnsi="Calibri" w:cs="Calibri"/>
                <w:sz w:val="16"/>
                <w:lang w:val="es-ES_tradnl" w:eastAsia="en-US"/>
              </w:rPr>
            </w:pPr>
            <w:r w:rsidRPr="007E383D">
              <w:rPr>
                <w:rFonts w:ascii="Calibri" w:eastAsia="Times New Roman" w:hAnsi="Calibri" w:cs="Calibri"/>
                <w:sz w:val="16"/>
                <w:lang w:val="es-ES_tradnl" w:eastAsia="en-US"/>
              </w:rPr>
              <w:t>EN REPRESENTACIÓN DE LA DIRECCIÓN DE NORMATIVIDAD Y POLÍTICAS ADMINISTRATIVAS DE LA OFICIALÍA MAYOR DE GOBIERNO</w:t>
            </w:r>
          </w:p>
        </w:tc>
      </w:tr>
      <w:tr w:rsidR="00141A93" w:rsidRPr="007E383D" w:rsidTr="00EF273C">
        <w:trPr>
          <w:trHeight w:val="1432"/>
        </w:trPr>
        <w:tc>
          <w:tcPr>
            <w:tcW w:w="4972" w:type="dxa"/>
            <w:shd w:val="clear" w:color="auto" w:fill="auto"/>
          </w:tcPr>
          <w:p w:rsidR="00141A93" w:rsidRPr="007E383D" w:rsidRDefault="00141A93" w:rsidP="00EF273C">
            <w:pPr>
              <w:jc w:val="center"/>
              <w:rPr>
                <w:rFonts w:ascii="Arial Narrow" w:eastAsia="SimSun" w:hAnsi="Arial Narrow"/>
                <w:szCs w:val="20"/>
                <w:lang w:val="es-ES_tradnl" w:eastAsia="en-US"/>
              </w:rPr>
            </w:pPr>
          </w:p>
          <w:p w:rsidR="00141A93" w:rsidRPr="007E383D" w:rsidRDefault="00141A93" w:rsidP="00EF273C">
            <w:pPr>
              <w:keepNext/>
              <w:jc w:val="center"/>
              <w:outlineLvl w:val="4"/>
              <w:rPr>
                <w:rFonts w:ascii="Calibri" w:eastAsia="Times New Roman" w:hAnsi="Calibri" w:cs="Calibri"/>
                <w:b/>
                <w:sz w:val="22"/>
                <w:lang w:val="es-ES_tradnl" w:eastAsia="en-US"/>
              </w:rPr>
            </w:pPr>
            <w:r w:rsidRPr="007E383D">
              <w:rPr>
                <w:rFonts w:ascii="Calibri" w:eastAsia="Times New Roman" w:hAnsi="Calibri" w:cs="Calibri"/>
                <w:b/>
                <w:sz w:val="22"/>
                <w:lang w:val="es-ES_tradnl" w:eastAsia="en-US"/>
              </w:rPr>
              <w:t>“VOCAL”</w:t>
            </w:r>
          </w:p>
          <w:p w:rsidR="00141A93" w:rsidRPr="007E383D" w:rsidRDefault="00141A93" w:rsidP="00EF273C">
            <w:pPr>
              <w:jc w:val="center"/>
              <w:rPr>
                <w:rFonts w:ascii="Calibri" w:eastAsia="Times New Roman" w:hAnsi="Calibri" w:cs="Calibri"/>
                <w:b/>
                <w:sz w:val="22"/>
                <w:lang w:val="es-ES_tradnl" w:eastAsia="en-US"/>
              </w:rPr>
            </w:pPr>
            <w:r w:rsidRPr="007E383D">
              <w:rPr>
                <w:rFonts w:ascii="Calibri" w:eastAsia="Times New Roman" w:hAnsi="Calibri" w:cs="Calibri"/>
                <w:b/>
                <w:sz w:val="22"/>
                <w:lang w:val="es-ES_tradnl" w:eastAsia="en-US"/>
              </w:rPr>
              <w:t>ORGANO SOLICITANTE</w:t>
            </w:r>
          </w:p>
          <w:p w:rsidR="00141A93" w:rsidRPr="007E383D" w:rsidRDefault="00141A93" w:rsidP="00EF273C">
            <w:pPr>
              <w:jc w:val="center"/>
              <w:rPr>
                <w:rFonts w:ascii="Calibri" w:eastAsia="Times New Roman" w:hAnsi="Calibri" w:cs="Calibri"/>
                <w:b/>
                <w:sz w:val="22"/>
                <w:lang w:val="es-ES_tradnl" w:eastAsia="en-US"/>
              </w:rPr>
            </w:pPr>
          </w:p>
          <w:p w:rsidR="00141A93" w:rsidRPr="007E383D" w:rsidRDefault="00141A93" w:rsidP="00EF273C">
            <w:pPr>
              <w:jc w:val="center"/>
              <w:rPr>
                <w:rFonts w:ascii="Calibri" w:eastAsia="Times New Roman" w:hAnsi="Calibri" w:cs="Calibri"/>
                <w:b/>
                <w:sz w:val="22"/>
                <w:lang w:val="es-ES_tradnl" w:eastAsia="en-US"/>
              </w:rPr>
            </w:pPr>
          </w:p>
          <w:p w:rsidR="00141A93" w:rsidRPr="007E383D" w:rsidRDefault="00141A93" w:rsidP="00EF273C">
            <w:pPr>
              <w:jc w:val="center"/>
              <w:rPr>
                <w:rFonts w:ascii="Calibri" w:eastAsia="Times New Roman" w:hAnsi="Calibri" w:cs="Calibri"/>
                <w:b/>
                <w:sz w:val="22"/>
                <w:lang w:val="es-ES_tradnl" w:eastAsia="en-US"/>
              </w:rPr>
            </w:pPr>
            <w:r>
              <w:rPr>
                <w:rFonts w:ascii="Calibri" w:eastAsia="Times New Roman" w:hAnsi="Calibri" w:cs="Calibri"/>
                <w:b/>
                <w:sz w:val="22"/>
                <w:lang w:val="es-ES_tradnl" w:eastAsia="en-US"/>
              </w:rPr>
              <w:t>JESUS RUBEN ROBLES FELIX</w:t>
            </w:r>
          </w:p>
          <w:p w:rsidR="00141A93" w:rsidRPr="007E383D" w:rsidRDefault="00141A93" w:rsidP="00EF273C">
            <w:pPr>
              <w:jc w:val="center"/>
              <w:rPr>
                <w:rFonts w:ascii="Calibri" w:eastAsia="Times New Roman" w:hAnsi="Calibri" w:cs="Calibri"/>
                <w:b/>
                <w:sz w:val="22"/>
                <w:lang w:val="es-ES_tradnl" w:eastAsia="en-US"/>
              </w:rPr>
            </w:pPr>
            <w:r w:rsidRPr="007E383D">
              <w:rPr>
                <w:rFonts w:ascii="Calibri" w:eastAsia="Times New Roman" w:hAnsi="Calibri" w:cs="Calibri"/>
                <w:sz w:val="16"/>
                <w:lang w:val="es-ES_tradnl" w:eastAsia="en-US"/>
              </w:rPr>
              <w:t xml:space="preserve">EN REPRESENTACIÓN DE LA SECRETARIA DE </w:t>
            </w:r>
            <w:r>
              <w:rPr>
                <w:rFonts w:ascii="Calibri" w:eastAsia="Times New Roman" w:hAnsi="Calibri" w:cs="Calibri"/>
                <w:sz w:val="16"/>
                <w:lang w:val="es-ES_tradnl" w:eastAsia="en-US"/>
              </w:rPr>
              <w:t>SEGURIDAD PUBLICA</w:t>
            </w:r>
            <w:r w:rsidRPr="007E383D">
              <w:rPr>
                <w:rFonts w:ascii="Calibri" w:eastAsia="Times New Roman" w:hAnsi="Calibri" w:cs="Calibri"/>
                <w:sz w:val="16"/>
                <w:lang w:val="es-ES_tradnl" w:eastAsia="en-US"/>
              </w:rPr>
              <w:t xml:space="preserve"> DEL ESTADO</w:t>
            </w:r>
          </w:p>
        </w:tc>
        <w:tc>
          <w:tcPr>
            <w:tcW w:w="4964" w:type="dxa"/>
            <w:shd w:val="clear" w:color="auto" w:fill="auto"/>
          </w:tcPr>
          <w:p w:rsidR="00141A93" w:rsidRPr="007E383D" w:rsidRDefault="00141A93" w:rsidP="00EF273C">
            <w:pPr>
              <w:jc w:val="center"/>
              <w:rPr>
                <w:rFonts w:ascii="Arial Narrow" w:eastAsia="SimSun" w:hAnsi="Arial Narrow"/>
                <w:szCs w:val="20"/>
                <w:lang w:val="es-ES_tradnl" w:eastAsia="en-US"/>
              </w:rPr>
            </w:pPr>
          </w:p>
          <w:p w:rsidR="00141A93" w:rsidRPr="007E383D" w:rsidRDefault="00141A93" w:rsidP="00EF273C">
            <w:pPr>
              <w:keepNext/>
              <w:jc w:val="center"/>
              <w:outlineLvl w:val="4"/>
              <w:rPr>
                <w:rFonts w:ascii="Calibri" w:eastAsia="Times New Roman" w:hAnsi="Calibri" w:cs="Calibri"/>
                <w:b/>
                <w:sz w:val="22"/>
                <w:lang w:val="es-ES_tradnl" w:eastAsia="en-US"/>
              </w:rPr>
            </w:pPr>
            <w:r w:rsidRPr="007E383D">
              <w:rPr>
                <w:rFonts w:ascii="Calibri" w:eastAsia="Times New Roman" w:hAnsi="Calibri" w:cs="Calibri"/>
                <w:b/>
                <w:sz w:val="22"/>
                <w:lang w:val="es-ES_tradnl" w:eastAsia="en-US"/>
              </w:rPr>
              <w:t>“VOCAL”</w:t>
            </w:r>
          </w:p>
          <w:p w:rsidR="00141A93" w:rsidRPr="007E383D" w:rsidRDefault="00141A93" w:rsidP="00EF273C">
            <w:pPr>
              <w:jc w:val="center"/>
              <w:rPr>
                <w:rFonts w:ascii="Calibri" w:eastAsia="Times New Roman" w:hAnsi="Calibri" w:cs="Calibri"/>
                <w:b/>
                <w:sz w:val="22"/>
                <w:lang w:val="es-ES_tradnl" w:eastAsia="en-US"/>
              </w:rPr>
            </w:pPr>
            <w:r w:rsidRPr="007E383D">
              <w:rPr>
                <w:rFonts w:ascii="Calibri" w:eastAsia="Times New Roman" w:hAnsi="Calibri" w:cs="Calibri"/>
                <w:b/>
                <w:sz w:val="22"/>
                <w:lang w:val="es-ES_tradnl" w:eastAsia="en-US"/>
              </w:rPr>
              <w:t>ORGANO SOLICITANTE</w:t>
            </w:r>
          </w:p>
          <w:p w:rsidR="00141A93" w:rsidRPr="007E383D" w:rsidRDefault="00141A93" w:rsidP="00EF273C">
            <w:pPr>
              <w:jc w:val="center"/>
              <w:rPr>
                <w:rFonts w:ascii="Calibri" w:eastAsia="Times New Roman" w:hAnsi="Calibri" w:cs="Calibri"/>
                <w:b/>
                <w:sz w:val="22"/>
                <w:lang w:val="es-ES_tradnl" w:eastAsia="en-US"/>
              </w:rPr>
            </w:pPr>
          </w:p>
          <w:p w:rsidR="00141A93" w:rsidRPr="007E383D" w:rsidRDefault="00141A93" w:rsidP="00EF273C">
            <w:pPr>
              <w:jc w:val="center"/>
              <w:rPr>
                <w:rFonts w:ascii="Calibri" w:eastAsia="Times New Roman" w:hAnsi="Calibri" w:cs="Calibri"/>
                <w:b/>
                <w:sz w:val="22"/>
                <w:lang w:val="es-ES_tradnl" w:eastAsia="en-US"/>
              </w:rPr>
            </w:pPr>
          </w:p>
          <w:p w:rsidR="00141A93" w:rsidRPr="007E383D" w:rsidRDefault="000F2163" w:rsidP="00EF273C">
            <w:pPr>
              <w:jc w:val="center"/>
              <w:rPr>
                <w:rFonts w:ascii="Calibri" w:eastAsia="Times New Roman" w:hAnsi="Calibri" w:cs="Calibri"/>
                <w:b/>
                <w:sz w:val="22"/>
                <w:lang w:val="es-ES_tradnl" w:eastAsia="en-US"/>
              </w:rPr>
            </w:pPr>
            <w:r>
              <w:rPr>
                <w:rFonts w:ascii="Calibri" w:eastAsia="Times New Roman" w:hAnsi="Calibri" w:cs="Calibri"/>
                <w:b/>
                <w:sz w:val="22"/>
                <w:lang w:val="es-ES_tradnl" w:eastAsia="en-US"/>
              </w:rPr>
              <w:t>RENE ALCALA MENDEZ</w:t>
            </w:r>
          </w:p>
          <w:p w:rsidR="00141A93" w:rsidRPr="007E383D" w:rsidRDefault="00141A93" w:rsidP="000F2163">
            <w:pPr>
              <w:jc w:val="center"/>
              <w:rPr>
                <w:rFonts w:ascii="Calibri" w:eastAsia="Times New Roman" w:hAnsi="Calibri" w:cs="Calibri"/>
                <w:b/>
                <w:sz w:val="22"/>
                <w:lang w:val="es-ES_tradnl" w:eastAsia="en-US"/>
              </w:rPr>
            </w:pPr>
            <w:r w:rsidRPr="007E383D">
              <w:rPr>
                <w:rFonts w:ascii="Calibri" w:eastAsia="Times New Roman" w:hAnsi="Calibri" w:cs="Calibri"/>
                <w:sz w:val="16"/>
                <w:lang w:val="es-ES_tradnl" w:eastAsia="en-US"/>
              </w:rPr>
              <w:t xml:space="preserve">EN REPRESENTACIÓN DE LA </w:t>
            </w:r>
            <w:r w:rsidR="000F2163">
              <w:rPr>
                <w:rFonts w:ascii="Calibri" w:eastAsia="Times New Roman" w:hAnsi="Calibri" w:cs="Calibri"/>
                <w:sz w:val="16"/>
                <w:lang w:val="es-ES_tradnl" w:eastAsia="en-US"/>
              </w:rPr>
              <w:t>PROCURADURIA GENERAL DE JUSTICIA</w:t>
            </w:r>
            <w:r w:rsidRPr="007E383D">
              <w:rPr>
                <w:rFonts w:ascii="Calibri" w:eastAsia="Times New Roman" w:hAnsi="Calibri" w:cs="Calibri"/>
                <w:sz w:val="16"/>
                <w:lang w:val="es-ES_tradnl" w:eastAsia="en-US"/>
              </w:rPr>
              <w:t xml:space="preserve"> DEL ESTADO</w:t>
            </w:r>
          </w:p>
        </w:tc>
      </w:tr>
      <w:tr w:rsidR="00EF273C" w:rsidRPr="007E383D" w:rsidTr="00EF273C">
        <w:trPr>
          <w:trHeight w:val="1432"/>
        </w:trPr>
        <w:tc>
          <w:tcPr>
            <w:tcW w:w="4972" w:type="dxa"/>
            <w:shd w:val="clear" w:color="auto" w:fill="auto"/>
          </w:tcPr>
          <w:p w:rsidR="00EF273C" w:rsidRPr="007E383D" w:rsidRDefault="00EF273C" w:rsidP="00EF273C">
            <w:pPr>
              <w:jc w:val="center"/>
              <w:rPr>
                <w:rFonts w:ascii="Arial Narrow" w:eastAsia="SimSun" w:hAnsi="Arial Narrow"/>
                <w:szCs w:val="20"/>
                <w:lang w:val="es-ES_tradnl" w:eastAsia="en-US"/>
              </w:rPr>
            </w:pPr>
          </w:p>
          <w:p w:rsidR="00EF273C" w:rsidRPr="007E383D" w:rsidRDefault="00EF273C" w:rsidP="00EF273C">
            <w:pPr>
              <w:keepNext/>
              <w:jc w:val="center"/>
              <w:outlineLvl w:val="4"/>
              <w:rPr>
                <w:rFonts w:ascii="Calibri" w:eastAsia="Times New Roman" w:hAnsi="Calibri" w:cs="Calibri"/>
                <w:b/>
                <w:sz w:val="22"/>
                <w:lang w:val="es-ES_tradnl" w:eastAsia="en-US"/>
              </w:rPr>
            </w:pPr>
            <w:r w:rsidRPr="007E383D">
              <w:rPr>
                <w:rFonts w:ascii="Calibri" w:eastAsia="Times New Roman" w:hAnsi="Calibri" w:cs="Calibri"/>
                <w:b/>
                <w:sz w:val="22"/>
                <w:lang w:val="es-ES_tradnl" w:eastAsia="en-US"/>
              </w:rPr>
              <w:t>“VOCAL”</w:t>
            </w:r>
          </w:p>
          <w:p w:rsidR="00EF273C" w:rsidRPr="007E383D" w:rsidRDefault="00EF273C" w:rsidP="00EF273C">
            <w:pPr>
              <w:jc w:val="center"/>
              <w:rPr>
                <w:rFonts w:ascii="Calibri" w:eastAsia="Times New Roman" w:hAnsi="Calibri" w:cs="Calibri"/>
                <w:b/>
                <w:sz w:val="22"/>
                <w:lang w:val="es-ES_tradnl" w:eastAsia="en-US"/>
              </w:rPr>
            </w:pPr>
            <w:r w:rsidRPr="007E383D">
              <w:rPr>
                <w:rFonts w:ascii="Calibri" w:eastAsia="Times New Roman" w:hAnsi="Calibri" w:cs="Calibri"/>
                <w:b/>
                <w:sz w:val="22"/>
                <w:lang w:val="es-ES_tradnl" w:eastAsia="en-US"/>
              </w:rPr>
              <w:t>ORGANO SOLICITANTE</w:t>
            </w:r>
          </w:p>
          <w:p w:rsidR="00EF273C" w:rsidRPr="007E383D" w:rsidRDefault="00EF273C" w:rsidP="00EF273C">
            <w:pPr>
              <w:jc w:val="center"/>
              <w:rPr>
                <w:rFonts w:ascii="Calibri" w:eastAsia="Times New Roman" w:hAnsi="Calibri" w:cs="Calibri"/>
                <w:b/>
                <w:sz w:val="22"/>
                <w:lang w:val="es-ES_tradnl" w:eastAsia="en-US"/>
              </w:rPr>
            </w:pPr>
          </w:p>
          <w:p w:rsidR="00EF273C" w:rsidRPr="007E383D" w:rsidRDefault="00EF273C" w:rsidP="00EF273C">
            <w:pPr>
              <w:jc w:val="center"/>
              <w:rPr>
                <w:rFonts w:ascii="Calibri" w:eastAsia="Times New Roman" w:hAnsi="Calibri" w:cs="Calibri"/>
                <w:b/>
                <w:sz w:val="22"/>
                <w:lang w:val="es-ES_tradnl" w:eastAsia="en-US"/>
              </w:rPr>
            </w:pPr>
          </w:p>
          <w:p w:rsidR="00EF273C" w:rsidRPr="007E383D" w:rsidRDefault="00EF273C" w:rsidP="00EF273C">
            <w:pPr>
              <w:jc w:val="center"/>
              <w:rPr>
                <w:rFonts w:ascii="Calibri" w:eastAsia="Times New Roman" w:hAnsi="Calibri" w:cs="Calibri"/>
                <w:b/>
                <w:sz w:val="22"/>
                <w:lang w:val="es-ES_tradnl" w:eastAsia="en-US"/>
              </w:rPr>
            </w:pPr>
            <w:r>
              <w:rPr>
                <w:rFonts w:ascii="Calibri" w:eastAsia="Times New Roman" w:hAnsi="Calibri" w:cs="Calibri"/>
                <w:b/>
                <w:sz w:val="22"/>
                <w:lang w:val="es-ES_tradnl" w:eastAsia="en-US"/>
              </w:rPr>
              <w:t xml:space="preserve">JAIME EDUARDO RUIZ SANCHEZ </w:t>
            </w:r>
          </w:p>
          <w:p w:rsidR="00EF273C" w:rsidRPr="007E383D" w:rsidRDefault="00EF273C" w:rsidP="00EF273C">
            <w:pPr>
              <w:jc w:val="center"/>
              <w:rPr>
                <w:rFonts w:ascii="Calibri" w:eastAsia="Times New Roman" w:hAnsi="Calibri" w:cs="Calibri"/>
                <w:b/>
                <w:sz w:val="22"/>
                <w:lang w:val="es-ES_tradnl" w:eastAsia="en-US"/>
              </w:rPr>
            </w:pPr>
            <w:r w:rsidRPr="007E383D">
              <w:rPr>
                <w:rFonts w:ascii="Calibri" w:eastAsia="Times New Roman" w:hAnsi="Calibri" w:cs="Calibri"/>
                <w:sz w:val="16"/>
                <w:lang w:val="es-ES_tradnl" w:eastAsia="en-US"/>
              </w:rPr>
              <w:t xml:space="preserve">EN REPRESENTACIÓN DE LA SECRETARIA DE </w:t>
            </w:r>
            <w:r>
              <w:rPr>
                <w:rFonts w:ascii="Calibri" w:eastAsia="Times New Roman" w:hAnsi="Calibri" w:cs="Calibri"/>
                <w:sz w:val="16"/>
                <w:lang w:val="es-ES_tradnl" w:eastAsia="en-US"/>
              </w:rPr>
              <w:t>SEGURIDAD PUBLICA</w:t>
            </w:r>
            <w:r w:rsidRPr="007E383D">
              <w:rPr>
                <w:rFonts w:ascii="Calibri" w:eastAsia="Times New Roman" w:hAnsi="Calibri" w:cs="Calibri"/>
                <w:sz w:val="16"/>
                <w:lang w:val="es-ES_tradnl" w:eastAsia="en-US"/>
              </w:rPr>
              <w:t xml:space="preserve"> DEL ESTADO</w:t>
            </w:r>
          </w:p>
        </w:tc>
        <w:tc>
          <w:tcPr>
            <w:tcW w:w="4964" w:type="dxa"/>
            <w:shd w:val="clear" w:color="auto" w:fill="auto"/>
            <w:vAlign w:val="center"/>
          </w:tcPr>
          <w:p w:rsidR="00EF273C" w:rsidRPr="007E383D" w:rsidRDefault="00EF273C" w:rsidP="00EF273C">
            <w:pPr>
              <w:keepNext/>
              <w:jc w:val="center"/>
              <w:outlineLvl w:val="4"/>
              <w:rPr>
                <w:rFonts w:ascii="Calibri" w:eastAsia="Times New Roman" w:hAnsi="Calibri" w:cs="Calibri"/>
                <w:b/>
                <w:sz w:val="22"/>
                <w:lang w:val="es-ES_tradnl" w:eastAsia="en-US"/>
              </w:rPr>
            </w:pPr>
          </w:p>
          <w:p w:rsidR="00EF273C" w:rsidRPr="007E383D" w:rsidRDefault="00EF273C" w:rsidP="00EF273C">
            <w:pPr>
              <w:keepNext/>
              <w:jc w:val="center"/>
              <w:outlineLvl w:val="4"/>
              <w:rPr>
                <w:rFonts w:ascii="Calibri" w:eastAsia="Times New Roman" w:hAnsi="Calibri" w:cs="Calibri"/>
                <w:b/>
                <w:sz w:val="22"/>
                <w:lang w:val="es-ES_tradnl" w:eastAsia="en-US"/>
              </w:rPr>
            </w:pPr>
            <w:r w:rsidRPr="007E383D">
              <w:rPr>
                <w:rFonts w:ascii="Calibri" w:eastAsia="Times New Roman" w:hAnsi="Calibri" w:cs="Calibri"/>
                <w:b/>
                <w:sz w:val="22"/>
                <w:lang w:val="es-ES_tradnl" w:eastAsia="en-US"/>
              </w:rPr>
              <w:t>“OFICIALIA MAYOR”</w:t>
            </w:r>
          </w:p>
          <w:p w:rsidR="00EF273C" w:rsidRDefault="00EF273C" w:rsidP="00EF273C">
            <w:pPr>
              <w:keepNext/>
              <w:jc w:val="center"/>
              <w:outlineLvl w:val="4"/>
              <w:rPr>
                <w:rFonts w:ascii="Calibri" w:eastAsia="Times New Roman" w:hAnsi="Calibri" w:cs="Calibri"/>
                <w:b/>
                <w:sz w:val="22"/>
                <w:lang w:val="es-ES_tradnl" w:eastAsia="en-US"/>
              </w:rPr>
            </w:pPr>
          </w:p>
          <w:p w:rsidR="00EF273C" w:rsidRPr="007E383D" w:rsidRDefault="00EF273C" w:rsidP="00EF273C">
            <w:pPr>
              <w:keepNext/>
              <w:jc w:val="center"/>
              <w:outlineLvl w:val="4"/>
              <w:rPr>
                <w:rFonts w:ascii="Calibri" w:eastAsia="Times New Roman" w:hAnsi="Calibri" w:cs="Calibri"/>
                <w:b/>
                <w:sz w:val="22"/>
                <w:lang w:val="es-ES_tradnl" w:eastAsia="en-US"/>
              </w:rPr>
            </w:pPr>
          </w:p>
          <w:p w:rsidR="00EF273C" w:rsidRPr="007E383D" w:rsidRDefault="00EF273C" w:rsidP="00EF273C">
            <w:pPr>
              <w:keepNext/>
              <w:outlineLvl w:val="4"/>
              <w:rPr>
                <w:rFonts w:ascii="Calibri" w:eastAsia="Times New Roman" w:hAnsi="Calibri" w:cs="Calibri"/>
                <w:b/>
                <w:sz w:val="22"/>
                <w:lang w:val="es-ES_tradnl" w:eastAsia="en-US"/>
              </w:rPr>
            </w:pPr>
          </w:p>
          <w:p w:rsidR="00EF273C" w:rsidRPr="007E383D" w:rsidRDefault="00EF273C" w:rsidP="00EF273C">
            <w:pPr>
              <w:keepNext/>
              <w:jc w:val="center"/>
              <w:outlineLvl w:val="4"/>
              <w:rPr>
                <w:rFonts w:ascii="Calibri" w:eastAsia="Times New Roman" w:hAnsi="Calibri" w:cs="Calibri"/>
                <w:b/>
                <w:sz w:val="22"/>
                <w:lang w:val="es-ES_tradnl" w:eastAsia="en-US"/>
              </w:rPr>
            </w:pPr>
            <w:r>
              <w:rPr>
                <w:rFonts w:ascii="Calibri" w:eastAsia="Times New Roman" w:hAnsi="Calibri" w:cs="Calibri"/>
                <w:b/>
                <w:sz w:val="22"/>
                <w:lang w:val="es-ES_tradnl" w:eastAsia="en-US"/>
              </w:rPr>
              <w:t>CESAR MIGUEL CERVANTES ESCANDON</w:t>
            </w:r>
          </w:p>
          <w:p w:rsidR="00EF273C" w:rsidRPr="007E383D" w:rsidRDefault="00EF273C" w:rsidP="00EF273C">
            <w:pPr>
              <w:jc w:val="center"/>
              <w:rPr>
                <w:rFonts w:ascii="Calibri" w:eastAsia="Times New Roman" w:hAnsi="Calibri" w:cs="Calibri"/>
                <w:sz w:val="16"/>
                <w:lang w:val="es-ES_tradnl" w:eastAsia="en-US"/>
              </w:rPr>
            </w:pPr>
            <w:r w:rsidRPr="007E383D">
              <w:rPr>
                <w:rFonts w:ascii="Calibri" w:eastAsia="Times New Roman" w:hAnsi="Calibri" w:cs="Calibri"/>
                <w:sz w:val="16"/>
                <w:lang w:val="es-ES_tradnl" w:eastAsia="en-US"/>
              </w:rPr>
              <w:t>DIRECCIÓN DE ADQUISICIONES DE OFICIALÍA MAYOR DE</w:t>
            </w:r>
          </w:p>
          <w:p w:rsidR="00EF273C" w:rsidRPr="007E383D" w:rsidRDefault="00EF273C" w:rsidP="00EF273C">
            <w:pPr>
              <w:spacing w:line="360" w:lineRule="auto"/>
              <w:jc w:val="center"/>
              <w:rPr>
                <w:rFonts w:ascii="Calibri" w:eastAsia="Times New Roman" w:hAnsi="Calibri" w:cs="Calibri"/>
                <w:b/>
                <w:sz w:val="22"/>
                <w:lang w:val="es-ES_tradnl" w:eastAsia="en-US"/>
              </w:rPr>
            </w:pPr>
            <w:r w:rsidRPr="007E383D">
              <w:rPr>
                <w:rFonts w:ascii="Calibri" w:eastAsia="Times New Roman" w:hAnsi="Calibri" w:cs="Calibri"/>
                <w:sz w:val="16"/>
                <w:lang w:val="es-ES_tradnl" w:eastAsia="en-US"/>
              </w:rPr>
              <w:t>GOBIERNO DEL ESTADO DE BAJA CALIFORNIA</w:t>
            </w:r>
          </w:p>
        </w:tc>
      </w:tr>
    </w:tbl>
    <w:p w:rsidR="0021111C" w:rsidRPr="006C1B8F" w:rsidRDefault="0021111C">
      <w:pPr>
        <w:rPr>
          <w:rFonts w:ascii="Calibri" w:hAnsi="Calibri"/>
        </w:rPr>
      </w:pPr>
    </w:p>
    <w:p w:rsidR="00885FB0" w:rsidRDefault="00885FB0" w:rsidP="00F64011">
      <w:pPr>
        <w:jc w:val="center"/>
        <w:rPr>
          <w:rFonts w:ascii="Calibri" w:hAnsi="Calibri" w:cs="Arial"/>
          <w:b/>
          <w:bCs/>
          <w:sz w:val="32"/>
          <w:szCs w:val="32"/>
        </w:rPr>
      </w:pPr>
    </w:p>
    <w:p w:rsidR="00F64011" w:rsidRPr="006C1B8F" w:rsidRDefault="00F64011" w:rsidP="00F64011">
      <w:pPr>
        <w:jc w:val="center"/>
        <w:rPr>
          <w:rFonts w:ascii="Calibri" w:hAnsi="Calibri" w:cs="Arial"/>
          <w:b/>
          <w:bCs/>
          <w:sz w:val="32"/>
          <w:szCs w:val="32"/>
        </w:rPr>
      </w:pPr>
      <w:r w:rsidRPr="006C1B8F">
        <w:rPr>
          <w:rFonts w:ascii="Calibri" w:hAnsi="Calibri" w:cs="Arial"/>
          <w:b/>
          <w:bCs/>
          <w:sz w:val="32"/>
          <w:szCs w:val="32"/>
        </w:rPr>
        <w:t>LICITANTES:</w:t>
      </w:r>
    </w:p>
    <w:p w:rsidR="00706AC7" w:rsidRPr="006C1B8F" w:rsidRDefault="00706AC7" w:rsidP="00106736">
      <w:pPr>
        <w:rPr>
          <w:rFonts w:ascii="Calibri" w:hAnsi="Calibri" w:cs="Arial"/>
          <w:b/>
          <w:bCs/>
          <w:sz w:val="28"/>
          <w:szCs w:val="28"/>
        </w:rPr>
      </w:pPr>
    </w:p>
    <w:p w:rsidR="00B21308" w:rsidRPr="006C1B8F" w:rsidRDefault="00B21308" w:rsidP="0025619A">
      <w:pPr>
        <w:rPr>
          <w:rFonts w:ascii="Calibri" w:hAnsi="Calibri" w:cs="Arial"/>
          <w:b/>
          <w:bCs/>
          <w:sz w:val="22"/>
        </w:rPr>
      </w:pPr>
    </w:p>
    <w:p w:rsidR="00145245" w:rsidRPr="006C1B8F" w:rsidRDefault="00145245" w:rsidP="0025619A">
      <w:pPr>
        <w:rPr>
          <w:rFonts w:ascii="Calibri" w:hAnsi="Calibri" w:cs="Arial"/>
          <w:b/>
          <w:bCs/>
          <w:sz w:val="22"/>
        </w:rPr>
      </w:pPr>
    </w:p>
    <w:p w:rsidR="00F64011" w:rsidRPr="006C1B8F" w:rsidRDefault="00F64011" w:rsidP="00F64011">
      <w:pPr>
        <w:rPr>
          <w:rFonts w:ascii="Calibri" w:hAnsi="Calibri" w:cs="Arial"/>
          <w:bCs/>
          <w:sz w:val="22"/>
        </w:rPr>
      </w:pPr>
      <w:r w:rsidRPr="006C1B8F">
        <w:rPr>
          <w:rFonts w:ascii="Calibri" w:hAnsi="Calibri" w:cs="Arial"/>
          <w:bCs/>
          <w:sz w:val="22"/>
        </w:rPr>
        <w:t>EMPRESA: ___________________________________________________________________</w:t>
      </w:r>
    </w:p>
    <w:p w:rsidR="00F64011" w:rsidRPr="006C1B8F" w:rsidRDefault="00F64011" w:rsidP="00F64011">
      <w:pPr>
        <w:rPr>
          <w:rFonts w:ascii="Calibri" w:hAnsi="Calibri" w:cs="Arial"/>
          <w:bCs/>
          <w:sz w:val="22"/>
        </w:rPr>
      </w:pPr>
    </w:p>
    <w:p w:rsidR="00F64011" w:rsidRPr="006C1B8F" w:rsidRDefault="00F64011" w:rsidP="00F64011">
      <w:pPr>
        <w:rPr>
          <w:rFonts w:ascii="Calibri" w:hAnsi="Calibri" w:cs="Arial"/>
          <w:bCs/>
          <w:sz w:val="16"/>
          <w:szCs w:val="16"/>
        </w:rPr>
      </w:pPr>
    </w:p>
    <w:p w:rsidR="00F64011" w:rsidRPr="006C1B8F" w:rsidRDefault="00F64011" w:rsidP="00F64011">
      <w:pPr>
        <w:rPr>
          <w:rFonts w:ascii="Calibri" w:hAnsi="Calibri" w:cs="Arial"/>
          <w:bCs/>
          <w:sz w:val="22"/>
        </w:rPr>
      </w:pPr>
      <w:r w:rsidRPr="006C1B8F">
        <w:rPr>
          <w:rFonts w:ascii="Calibri" w:hAnsi="Calibri" w:cs="Arial"/>
          <w:bCs/>
          <w:sz w:val="22"/>
        </w:rPr>
        <w:t>NOMBRE DEL REPRESENTANTE: ____________________________________________</w:t>
      </w:r>
    </w:p>
    <w:p w:rsidR="00F64011" w:rsidRPr="006C1B8F" w:rsidRDefault="00F64011" w:rsidP="00F64011">
      <w:pPr>
        <w:rPr>
          <w:rFonts w:ascii="Calibri" w:hAnsi="Calibri" w:cs="Arial"/>
          <w:bCs/>
          <w:sz w:val="16"/>
          <w:szCs w:val="16"/>
        </w:rPr>
      </w:pPr>
    </w:p>
    <w:p w:rsidR="00F64011" w:rsidRPr="006C1B8F" w:rsidRDefault="00F64011" w:rsidP="00F64011">
      <w:pPr>
        <w:rPr>
          <w:rFonts w:ascii="Calibri" w:hAnsi="Calibri" w:cs="Arial"/>
          <w:bCs/>
          <w:sz w:val="22"/>
        </w:rPr>
      </w:pPr>
    </w:p>
    <w:p w:rsidR="00F64011" w:rsidRPr="006C1B8F" w:rsidRDefault="00F64011" w:rsidP="00F64011">
      <w:pPr>
        <w:rPr>
          <w:rFonts w:ascii="Calibri" w:hAnsi="Calibri" w:cs="Arial"/>
          <w:bCs/>
          <w:sz w:val="22"/>
        </w:rPr>
      </w:pPr>
      <w:r w:rsidRPr="006C1B8F">
        <w:rPr>
          <w:rFonts w:ascii="Calibri" w:hAnsi="Calibri" w:cs="Arial"/>
          <w:bCs/>
          <w:sz w:val="22"/>
        </w:rPr>
        <w:t>FIRMA</w:t>
      </w:r>
      <w:r w:rsidR="00D3415C" w:rsidRPr="006C1B8F">
        <w:rPr>
          <w:rFonts w:ascii="Calibri" w:hAnsi="Calibri" w:cs="Arial"/>
          <w:bCs/>
          <w:sz w:val="22"/>
        </w:rPr>
        <w:t>: _</w:t>
      </w:r>
      <w:r w:rsidRPr="006C1B8F">
        <w:rPr>
          <w:rFonts w:ascii="Calibri" w:hAnsi="Calibri" w:cs="Arial"/>
          <w:bCs/>
          <w:sz w:val="22"/>
        </w:rPr>
        <w:t>_________________________________________________________________</w:t>
      </w:r>
    </w:p>
    <w:p w:rsidR="00B5338F" w:rsidRPr="006C1B8F" w:rsidRDefault="00B5338F" w:rsidP="00F64011">
      <w:pPr>
        <w:jc w:val="both"/>
        <w:rPr>
          <w:rFonts w:ascii="Calibri" w:hAnsi="Calibri" w:cs="Arial"/>
          <w:bCs/>
          <w:sz w:val="22"/>
        </w:rPr>
      </w:pPr>
    </w:p>
    <w:p w:rsidR="00706AC7" w:rsidRDefault="00706AC7" w:rsidP="00F64011">
      <w:pPr>
        <w:jc w:val="both"/>
        <w:rPr>
          <w:rFonts w:ascii="Calibri" w:hAnsi="Calibri" w:cs="Arial"/>
          <w:bCs/>
          <w:sz w:val="22"/>
        </w:rPr>
      </w:pPr>
    </w:p>
    <w:p w:rsidR="00885FB0" w:rsidRDefault="00885FB0" w:rsidP="00F64011">
      <w:pPr>
        <w:jc w:val="both"/>
        <w:rPr>
          <w:rFonts w:ascii="Calibri" w:hAnsi="Calibri" w:cs="Arial"/>
          <w:bCs/>
          <w:sz w:val="22"/>
        </w:rPr>
      </w:pPr>
    </w:p>
    <w:p w:rsidR="00885FB0" w:rsidRDefault="00885FB0" w:rsidP="00F64011">
      <w:pPr>
        <w:jc w:val="both"/>
        <w:rPr>
          <w:rFonts w:ascii="Calibri" w:hAnsi="Calibri" w:cs="Arial"/>
          <w:bCs/>
          <w:sz w:val="22"/>
        </w:rPr>
      </w:pPr>
    </w:p>
    <w:p w:rsidR="00885FB0" w:rsidRPr="006C1B8F" w:rsidRDefault="00885FB0" w:rsidP="00F64011">
      <w:pPr>
        <w:jc w:val="both"/>
        <w:rPr>
          <w:rFonts w:ascii="Calibri" w:hAnsi="Calibri" w:cs="Arial"/>
          <w:bCs/>
          <w:sz w:val="22"/>
        </w:rPr>
      </w:pPr>
    </w:p>
    <w:p w:rsidR="00885FB0" w:rsidRPr="006C1B8F" w:rsidRDefault="00885FB0" w:rsidP="00885FB0">
      <w:pPr>
        <w:rPr>
          <w:rFonts w:ascii="Calibri" w:hAnsi="Calibri" w:cs="Arial"/>
          <w:bCs/>
          <w:sz w:val="22"/>
        </w:rPr>
      </w:pPr>
      <w:r w:rsidRPr="006C1B8F">
        <w:rPr>
          <w:rFonts w:ascii="Calibri" w:hAnsi="Calibri" w:cs="Arial"/>
          <w:bCs/>
          <w:sz w:val="22"/>
        </w:rPr>
        <w:t>EMPRESA: ___________________________________________________________________</w:t>
      </w:r>
    </w:p>
    <w:p w:rsidR="00885FB0" w:rsidRPr="006C1B8F" w:rsidRDefault="00885FB0" w:rsidP="00885FB0">
      <w:pPr>
        <w:rPr>
          <w:rFonts w:ascii="Calibri" w:hAnsi="Calibri" w:cs="Arial"/>
          <w:bCs/>
          <w:sz w:val="22"/>
        </w:rPr>
      </w:pPr>
    </w:p>
    <w:p w:rsidR="00885FB0" w:rsidRPr="006C1B8F" w:rsidRDefault="00885FB0" w:rsidP="00885FB0">
      <w:pPr>
        <w:rPr>
          <w:rFonts w:ascii="Calibri" w:hAnsi="Calibri" w:cs="Arial"/>
          <w:bCs/>
          <w:sz w:val="16"/>
          <w:szCs w:val="16"/>
        </w:rPr>
      </w:pPr>
    </w:p>
    <w:p w:rsidR="00885FB0" w:rsidRPr="006C1B8F" w:rsidRDefault="00885FB0" w:rsidP="00885FB0">
      <w:pPr>
        <w:rPr>
          <w:rFonts w:ascii="Calibri" w:hAnsi="Calibri" w:cs="Arial"/>
          <w:bCs/>
          <w:sz w:val="22"/>
        </w:rPr>
      </w:pPr>
      <w:r w:rsidRPr="006C1B8F">
        <w:rPr>
          <w:rFonts w:ascii="Calibri" w:hAnsi="Calibri" w:cs="Arial"/>
          <w:bCs/>
          <w:sz w:val="22"/>
        </w:rPr>
        <w:t>NOMBRE DEL REPRESENTANTE: ____________________________________________</w:t>
      </w:r>
    </w:p>
    <w:p w:rsidR="00885FB0" w:rsidRPr="006C1B8F" w:rsidRDefault="00885FB0" w:rsidP="00885FB0">
      <w:pPr>
        <w:rPr>
          <w:rFonts w:ascii="Calibri" w:hAnsi="Calibri" w:cs="Arial"/>
          <w:bCs/>
          <w:sz w:val="16"/>
          <w:szCs w:val="16"/>
        </w:rPr>
      </w:pPr>
    </w:p>
    <w:p w:rsidR="00885FB0" w:rsidRPr="006C1B8F" w:rsidRDefault="00885FB0" w:rsidP="00885FB0">
      <w:pPr>
        <w:rPr>
          <w:rFonts w:ascii="Calibri" w:hAnsi="Calibri" w:cs="Arial"/>
          <w:bCs/>
          <w:sz w:val="22"/>
        </w:rPr>
      </w:pPr>
    </w:p>
    <w:p w:rsidR="00885FB0" w:rsidRPr="006C1B8F" w:rsidRDefault="00885FB0" w:rsidP="00885FB0">
      <w:pPr>
        <w:rPr>
          <w:rFonts w:ascii="Calibri" w:hAnsi="Calibri" w:cs="Arial"/>
          <w:bCs/>
          <w:sz w:val="22"/>
        </w:rPr>
      </w:pPr>
      <w:r w:rsidRPr="006C1B8F">
        <w:rPr>
          <w:rFonts w:ascii="Calibri" w:hAnsi="Calibri" w:cs="Arial"/>
          <w:bCs/>
          <w:sz w:val="22"/>
        </w:rPr>
        <w:t>FIRMA: __________________________________________________________________</w:t>
      </w:r>
    </w:p>
    <w:p w:rsidR="00885FB0" w:rsidRPr="006C1B8F" w:rsidRDefault="00885FB0" w:rsidP="00885FB0">
      <w:pPr>
        <w:jc w:val="both"/>
        <w:rPr>
          <w:rFonts w:ascii="Calibri" w:hAnsi="Calibri" w:cs="Arial"/>
          <w:bCs/>
          <w:sz w:val="22"/>
        </w:rPr>
      </w:pPr>
    </w:p>
    <w:p w:rsidR="00885FB0" w:rsidRPr="006C1B8F" w:rsidRDefault="00885FB0" w:rsidP="00885FB0">
      <w:pPr>
        <w:jc w:val="both"/>
        <w:rPr>
          <w:rFonts w:ascii="Calibri" w:hAnsi="Calibri" w:cs="Arial"/>
          <w:bCs/>
          <w:sz w:val="22"/>
        </w:rPr>
      </w:pPr>
    </w:p>
    <w:p w:rsidR="00885FB0" w:rsidRDefault="00885FB0" w:rsidP="00885FB0">
      <w:pPr>
        <w:jc w:val="both"/>
        <w:rPr>
          <w:rFonts w:ascii="Calibri" w:hAnsi="Calibri" w:cs="Arial"/>
          <w:bCs/>
          <w:sz w:val="22"/>
        </w:rPr>
      </w:pPr>
    </w:p>
    <w:p w:rsidR="00BF74C8" w:rsidRDefault="00BF74C8" w:rsidP="00F64011">
      <w:pPr>
        <w:jc w:val="both"/>
        <w:rPr>
          <w:rFonts w:ascii="Calibri" w:hAnsi="Calibri" w:cs="Arial"/>
          <w:bCs/>
          <w:sz w:val="22"/>
        </w:rPr>
      </w:pPr>
    </w:p>
    <w:p w:rsidR="0036709C" w:rsidRDefault="0036709C" w:rsidP="00F64011">
      <w:pPr>
        <w:jc w:val="both"/>
        <w:rPr>
          <w:rFonts w:ascii="Calibri" w:hAnsi="Calibri" w:cs="Arial"/>
          <w:bCs/>
          <w:sz w:val="22"/>
        </w:rPr>
      </w:pPr>
    </w:p>
    <w:p w:rsidR="0036709C" w:rsidRDefault="0036709C" w:rsidP="00F64011">
      <w:pPr>
        <w:jc w:val="both"/>
        <w:rPr>
          <w:rFonts w:ascii="Calibri" w:hAnsi="Calibri" w:cs="Arial"/>
          <w:bCs/>
          <w:sz w:val="22"/>
        </w:rPr>
      </w:pPr>
    </w:p>
    <w:p w:rsidR="0036709C" w:rsidRDefault="0036709C" w:rsidP="00F64011">
      <w:pPr>
        <w:jc w:val="both"/>
        <w:rPr>
          <w:rFonts w:ascii="Calibri" w:hAnsi="Calibri" w:cs="Arial"/>
          <w:bCs/>
          <w:sz w:val="22"/>
        </w:rPr>
      </w:pPr>
    </w:p>
    <w:p w:rsidR="0036709C" w:rsidRDefault="0036709C" w:rsidP="00F64011">
      <w:pPr>
        <w:jc w:val="both"/>
        <w:rPr>
          <w:rFonts w:ascii="Calibri" w:hAnsi="Calibri" w:cs="Arial"/>
          <w:bCs/>
          <w:sz w:val="22"/>
        </w:rPr>
      </w:pPr>
    </w:p>
    <w:p w:rsidR="0036709C" w:rsidRDefault="0036709C" w:rsidP="00F64011">
      <w:pPr>
        <w:jc w:val="both"/>
        <w:rPr>
          <w:rFonts w:ascii="Calibri" w:hAnsi="Calibri" w:cs="Arial"/>
          <w:bCs/>
          <w:sz w:val="22"/>
        </w:rPr>
      </w:pPr>
    </w:p>
    <w:p w:rsidR="0036709C" w:rsidRDefault="0036709C" w:rsidP="00F64011">
      <w:pPr>
        <w:jc w:val="both"/>
        <w:rPr>
          <w:rFonts w:ascii="Calibri" w:hAnsi="Calibri" w:cs="Arial"/>
          <w:bCs/>
          <w:sz w:val="22"/>
        </w:rPr>
      </w:pPr>
    </w:p>
    <w:p w:rsidR="0036709C" w:rsidRDefault="0036709C" w:rsidP="00F64011">
      <w:pPr>
        <w:jc w:val="both"/>
        <w:rPr>
          <w:rFonts w:ascii="Calibri" w:hAnsi="Calibri" w:cs="Arial"/>
          <w:bCs/>
          <w:sz w:val="22"/>
        </w:rPr>
      </w:pPr>
    </w:p>
    <w:p w:rsidR="00885FB0" w:rsidRDefault="00885FB0" w:rsidP="00A12920">
      <w:pPr>
        <w:rPr>
          <w:rFonts w:ascii="Calibri" w:hAnsi="Calibri" w:cs="Arial"/>
          <w:b/>
          <w:bCs/>
          <w:sz w:val="144"/>
          <w:szCs w:val="144"/>
        </w:rPr>
      </w:pPr>
    </w:p>
    <w:p w:rsidR="00885FB0" w:rsidRPr="006C1B8F" w:rsidRDefault="00885FB0" w:rsidP="00A12920">
      <w:pPr>
        <w:rPr>
          <w:rFonts w:ascii="Calibri" w:hAnsi="Calibri" w:cs="Arial"/>
          <w:b/>
          <w:bCs/>
          <w:sz w:val="144"/>
          <w:szCs w:val="144"/>
        </w:rPr>
      </w:pPr>
    </w:p>
    <w:p w:rsidR="00AD482A" w:rsidRPr="006C1B8F" w:rsidRDefault="00AD482A" w:rsidP="00344654">
      <w:pPr>
        <w:jc w:val="center"/>
        <w:rPr>
          <w:rFonts w:ascii="Calibri" w:hAnsi="Calibri" w:cs="Arial"/>
          <w:b/>
          <w:bCs/>
          <w:sz w:val="160"/>
          <w:szCs w:val="160"/>
        </w:rPr>
      </w:pPr>
      <w:r w:rsidRPr="006C1B8F">
        <w:rPr>
          <w:rFonts w:ascii="Calibri" w:hAnsi="Calibri" w:cs="Arial"/>
          <w:b/>
          <w:bCs/>
          <w:sz w:val="160"/>
          <w:szCs w:val="160"/>
        </w:rPr>
        <w:t>ANEXO</w:t>
      </w:r>
      <w:r w:rsidR="00287511" w:rsidRPr="006C1B8F">
        <w:rPr>
          <w:rFonts w:ascii="Calibri" w:hAnsi="Calibri" w:cs="Arial"/>
          <w:b/>
          <w:bCs/>
          <w:sz w:val="160"/>
          <w:szCs w:val="160"/>
        </w:rPr>
        <w:t>S</w:t>
      </w:r>
    </w:p>
    <w:p w:rsidR="00AD482A" w:rsidRPr="006C1B8F" w:rsidRDefault="00AD482A">
      <w:pPr>
        <w:jc w:val="both"/>
        <w:rPr>
          <w:rFonts w:ascii="Calibri" w:hAnsi="Calibri" w:cs="Tahoma"/>
          <w:b/>
          <w:bCs/>
          <w:sz w:val="36"/>
          <w:szCs w:val="36"/>
        </w:rPr>
      </w:pPr>
    </w:p>
    <w:sectPr w:rsidR="00AD482A" w:rsidRPr="006C1B8F" w:rsidSect="003E39FD">
      <w:headerReference w:type="even" r:id="rId8"/>
      <w:headerReference w:type="default" r:id="rId9"/>
      <w:footerReference w:type="default" r:id="rId10"/>
      <w:pgSz w:w="12240" w:h="15840"/>
      <w:pgMar w:top="360" w:right="1260" w:bottom="900" w:left="1260" w:header="360" w:footer="206"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F273C" w:rsidRDefault="00EF273C">
      <w:r>
        <w:separator/>
      </w:r>
    </w:p>
  </w:endnote>
  <w:endnote w:type="continuationSeparator" w:id="0">
    <w:p w:rsidR="00EF273C" w:rsidRDefault="00EF273C">
      <w:r>
        <w:continuationSeparator/>
      </w:r>
    </w:p>
  </w:endnote>
</w:endnotes>
</file>

<file path=word/fontTable.xml><?xml version="1.0" encoding="utf-8"?>
<w:fonts xmlns:r="http://schemas.openxmlformats.org/officeDocument/2006/relationships" xmlns:w="http://schemas.openxmlformats.org/wordprocessingml/2006/main">
  <w:font w:name="Helvetica">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AFF" w:usb1="C000605B" w:usb2="00000029" w:usb3="00000000" w:csb0="0001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A00002EF" w:usb1="4000207B"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273C" w:rsidRPr="00ED5018" w:rsidRDefault="00EF273C" w:rsidP="00346880">
    <w:pPr>
      <w:pStyle w:val="Piedepgina"/>
      <w:ind w:right="360"/>
      <w:rPr>
        <w:rFonts w:ascii="Helvetica" w:hAnsi="Helvetica" w:cs="Arial"/>
        <w:color w:val="808080"/>
        <w:sz w:val="18"/>
        <w:szCs w:val="18"/>
      </w:rPr>
    </w:pPr>
    <w:r w:rsidRPr="00ED5018">
      <w:rPr>
        <w:rFonts w:ascii="Helvetica" w:hAnsi="Helvetica" w:cs="Arial"/>
        <w:color w:val="808080"/>
        <w:sz w:val="18"/>
        <w:szCs w:val="18"/>
      </w:rPr>
      <w:t xml:space="preserve">Licitación Pública Regional no.- 32065001-051-11 </w:t>
    </w:r>
    <w:r w:rsidR="00ED5018">
      <w:rPr>
        <w:rFonts w:ascii="Helvetica" w:hAnsi="Helvetica" w:cs="Arial"/>
        <w:color w:val="808080"/>
        <w:sz w:val="18"/>
        <w:szCs w:val="18"/>
      </w:rPr>
      <w:t xml:space="preserve">    </w:t>
    </w:r>
    <w:r w:rsidRPr="00ED5018">
      <w:rPr>
        <w:rFonts w:ascii="Helvetica" w:hAnsi="Helvetica" w:cs="Arial"/>
        <w:color w:val="808080"/>
        <w:sz w:val="18"/>
        <w:szCs w:val="18"/>
      </w:rPr>
      <w:t xml:space="preserve"> Sesión del 22 de diciembre de 2010  </w:t>
    </w:r>
    <w:r w:rsidR="00ED5018">
      <w:rPr>
        <w:rFonts w:ascii="Helvetica" w:hAnsi="Helvetica" w:cs="Arial"/>
        <w:color w:val="808080"/>
        <w:sz w:val="18"/>
        <w:szCs w:val="18"/>
      </w:rPr>
      <w:t xml:space="preserve">          </w:t>
    </w:r>
    <w:r w:rsidRPr="00ED5018">
      <w:rPr>
        <w:rStyle w:val="Nmerodepgina"/>
        <w:rFonts w:ascii="Helvetica" w:hAnsi="Helvetica" w:cs="Arial"/>
        <w:color w:val="808080"/>
        <w:sz w:val="18"/>
        <w:szCs w:val="18"/>
      </w:rPr>
      <w:fldChar w:fldCharType="begin"/>
    </w:r>
    <w:r w:rsidRPr="00ED5018">
      <w:rPr>
        <w:rStyle w:val="Nmerodepgina"/>
        <w:rFonts w:ascii="Helvetica" w:hAnsi="Helvetica" w:cs="Arial"/>
        <w:color w:val="808080"/>
        <w:sz w:val="18"/>
        <w:szCs w:val="18"/>
      </w:rPr>
      <w:instrText xml:space="preserve"> PAGE </w:instrText>
    </w:r>
    <w:r w:rsidRPr="00ED5018">
      <w:rPr>
        <w:rStyle w:val="Nmerodepgina"/>
        <w:rFonts w:ascii="Helvetica" w:hAnsi="Helvetica" w:cs="Arial"/>
        <w:color w:val="808080"/>
        <w:sz w:val="18"/>
        <w:szCs w:val="18"/>
      </w:rPr>
      <w:fldChar w:fldCharType="separate"/>
    </w:r>
    <w:r w:rsidR="00ED5018">
      <w:rPr>
        <w:rStyle w:val="Nmerodepgina"/>
        <w:rFonts w:ascii="Helvetica" w:hAnsi="Helvetica" w:cs="Arial"/>
        <w:noProof/>
        <w:color w:val="808080"/>
        <w:sz w:val="18"/>
        <w:szCs w:val="18"/>
      </w:rPr>
      <w:t>5</w:t>
    </w:r>
    <w:r w:rsidRPr="00ED5018">
      <w:rPr>
        <w:rStyle w:val="Nmerodepgina"/>
        <w:rFonts w:ascii="Helvetica" w:hAnsi="Helvetica" w:cs="Arial"/>
        <w:color w:val="808080"/>
        <w:sz w:val="18"/>
        <w:szCs w:val="18"/>
      </w:rPr>
      <w:fldChar w:fldCharType="end"/>
    </w:r>
    <w:r w:rsidRPr="00ED5018">
      <w:rPr>
        <w:rStyle w:val="Nmerodepgina"/>
        <w:rFonts w:ascii="Helvetica" w:hAnsi="Helvetica" w:cs="Arial"/>
        <w:color w:val="808080"/>
        <w:sz w:val="18"/>
        <w:szCs w:val="18"/>
      </w:rPr>
      <w:t xml:space="preserve"> de </w:t>
    </w:r>
    <w:r w:rsidRPr="00ED5018">
      <w:rPr>
        <w:rStyle w:val="Nmerodepgina"/>
        <w:rFonts w:ascii="Helvetica" w:hAnsi="Helvetica" w:cs="Arial"/>
        <w:color w:val="808080"/>
        <w:sz w:val="18"/>
        <w:szCs w:val="18"/>
      </w:rPr>
      <w:fldChar w:fldCharType="begin"/>
    </w:r>
    <w:r w:rsidRPr="00ED5018">
      <w:rPr>
        <w:rStyle w:val="Nmerodepgina"/>
        <w:rFonts w:ascii="Helvetica" w:hAnsi="Helvetica" w:cs="Arial"/>
        <w:color w:val="808080"/>
        <w:sz w:val="18"/>
        <w:szCs w:val="18"/>
      </w:rPr>
      <w:instrText xml:space="preserve"> NUMPAGES </w:instrText>
    </w:r>
    <w:r w:rsidRPr="00ED5018">
      <w:rPr>
        <w:rStyle w:val="Nmerodepgina"/>
        <w:rFonts w:ascii="Helvetica" w:hAnsi="Helvetica" w:cs="Arial"/>
        <w:color w:val="808080"/>
        <w:sz w:val="18"/>
        <w:szCs w:val="18"/>
      </w:rPr>
      <w:fldChar w:fldCharType="separate"/>
    </w:r>
    <w:r w:rsidR="00ED5018">
      <w:rPr>
        <w:rStyle w:val="Nmerodepgina"/>
        <w:rFonts w:ascii="Helvetica" w:hAnsi="Helvetica" w:cs="Arial"/>
        <w:noProof/>
        <w:color w:val="808080"/>
        <w:sz w:val="18"/>
        <w:szCs w:val="18"/>
      </w:rPr>
      <w:t>7</w:t>
    </w:r>
    <w:r w:rsidRPr="00ED5018">
      <w:rPr>
        <w:rStyle w:val="Nmerodepgina"/>
        <w:rFonts w:ascii="Helvetica" w:hAnsi="Helvetica" w:cs="Arial"/>
        <w:color w:val="808080"/>
        <w:sz w:val="18"/>
        <w:szCs w:val="18"/>
      </w:rPr>
      <w:fldChar w:fldCharType="end"/>
    </w:r>
    <w:r w:rsidR="00ED5018" w:rsidRPr="00ED5018">
      <w:rPr>
        <w:rStyle w:val="Nmerodepgina"/>
        <w:rFonts w:ascii="Helvetica" w:hAnsi="Helvetica" w:cs="Arial"/>
        <w:color w:val="808080"/>
        <w:sz w:val="18"/>
        <w:szCs w:val="18"/>
      </w:rPr>
      <w:t xml:space="preserve">  mas anexos</w:t>
    </w:r>
  </w:p>
  <w:p w:rsidR="00EF273C" w:rsidRPr="00346880" w:rsidRDefault="00EF273C" w:rsidP="00346880">
    <w:pPr>
      <w:pStyle w:val="Piedepgina"/>
      <w:rPr>
        <w:szCs w:val="20"/>
      </w:rPr>
    </w:pPr>
    <w:r>
      <w:rPr>
        <w:szCs w:val="20"/>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F273C" w:rsidRDefault="00EF273C">
      <w:r>
        <w:separator/>
      </w:r>
    </w:p>
  </w:footnote>
  <w:footnote w:type="continuationSeparator" w:id="0">
    <w:p w:rsidR="00EF273C" w:rsidRDefault="00EF273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273C" w:rsidRDefault="00EF273C">
    <w:pPr>
      <w:pStyle w:val="Encabezado"/>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EF273C" w:rsidRDefault="00EF273C">
    <w:pPr>
      <w:pStyle w:val="Encabezado"/>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273C" w:rsidRDefault="00EF273C">
    <w:pPr>
      <w:pStyle w:val="Encabezado"/>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B40BA1"/>
    <w:multiLevelType w:val="hybridMultilevel"/>
    <w:tmpl w:val="1D8AB536"/>
    <w:lvl w:ilvl="0" w:tplc="8996D5CA">
      <w:start w:val="1"/>
      <w:numFmt w:val="upperLetter"/>
      <w:lvlText w:val="%1."/>
      <w:lvlJc w:val="left"/>
      <w:pPr>
        <w:tabs>
          <w:tab w:val="num" w:pos="760"/>
        </w:tabs>
        <w:ind w:left="760" w:hanging="360"/>
      </w:pPr>
      <w:rPr>
        <w:rFonts w:ascii="Helvetica" w:hAnsi="Helvetica" w:cs="Arial" w:hint="default"/>
        <w:b/>
        <w:color w:val="auto"/>
        <w:sz w:val="22"/>
        <w:szCs w:val="22"/>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10111FB1"/>
    <w:multiLevelType w:val="hybridMultilevel"/>
    <w:tmpl w:val="4C969BD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13473393"/>
    <w:multiLevelType w:val="hybridMultilevel"/>
    <w:tmpl w:val="03DEA3A4"/>
    <w:lvl w:ilvl="0" w:tplc="D368E82C">
      <w:start w:val="1"/>
      <w:numFmt w:val="bullet"/>
      <w:lvlText w:val=""/>
      <w:lvlJc w:val="left"/>
      <w:pPr>
        <w:tabs>
          <w:tab w:val="num" w:pos="1560"/>
        </w:tabs>
        <w:ind w:left="1560" w:hanging="360"/>
      </w:pPr>
      <w:rPr>
        <w:rFonts w:ascii="Symbol" w:hAnsi="Symbol" w:hint="default"/>
        <w:color w:val="auto"/>
      </w:rPr>
    </w:lvl>
    <w:lvl w:ilvl="1" w:tplc="04090003" w:tentative="1">
      <w:start w:val="1"/>
      <w:numFmt w:val="bullet"/>
      <w:lvlText w:val="o"/>
      <w:lvlJc w:val="left"/>
      <w:pPr>
        <w:tabs>
          <w:tab w:val="num" w:pos="2070"/>
        </w:tabs>
        <w:ind w:left="2070" w:hanging="360"/>
      </w:pPr>
      <w:rPr>
        <w:rFonts w:ascii="Courier New" w:hAnsi="Courier New" w:cs="Courier New" w:hint="default"/>
      </w:rPr>
    </w:lvl>
    <w:lvl w:ilvl="2" w:tplc="04090005" w:tentative="1">
      <w:start w:val="1"/>
      <w:numFmt w:val="bullet"/>
      <w:lvlText w:val=""/>
      <w:lvlJc w:val="left"/>
      <w:pPr>
        <w:tabs>
          <w:tab w:val="num" w:pos="2790"/>
        </w:tabs>
        <w:ind w:left="2790" w:hanging="360"/>
      </w:pPr>
      <w:rPr>
        <w:rFonts w:ascii="Wingdings" w:hAnsi="Wingdings" w:hint="default"/>
      </w:rPr>
    </w:lvl>
    <w:lvl w:ilvl="3" w:tplc="04090001" w:tentative="1">
      <w:start w:val="1"/>
      <w:numFmt w:val="bullet"/>
      <w:lvlText w:val=""/>
      <w:lvlJc w:val="left"/>
      <w:pPr>
        <w:tabs>
          <w:tab w:val="num" w:pos="3510"/>
        </w:tabs>
        <w:ind w:left="3510" w:hanging="360"/>
      </w:pPr>
      <w:rPr>
        <w:rFonts w:ascii="Symbol" w:hAnsi="Symbol" w:hint="default"/>
      </w:rPr>
    </w:lvl>
    <w:lvl w:ilvl="4" w:tplc="04090003" w:tentative="1">
      <w:start w:val="1"/>
      <w:numFmt w:val="bullet"/>
      <w:lvlText w:val="o"/>
      <w:lvlJc w:val="left"/>
      <w:pPr>
        <w:tabs>
          <w:tab w:val="num" w:pos="4230"/>
        </w:tabs>
        <w:ind w:left="4230" w:hanging="360"/>
      </w:pPr>
      <w:rPr>
        <w:rFonts w:ascii="Courier New" w:hAnsi="Courier New" w:cs="Courier New" w:hint="default"/>
      </w:rPr>
    </w:lvl>
    <w:lvl w:ilvl="5" w:tplc="04090005" w:tentative="1">
      <w:start w:val="1"/>
      <w:numFmt w:val="bullet"/>
      <w:lvlText w:val=""/>
      <w:lvlJc w:val="left"/>
      <w:pPr>
        <w:tabs>
          <w:tab w:val="num" w:pos="4950"/>
        </w:tabs>
        <w:ind w:left="4950" w:hanging="360"/>
      </w:pPr>
      <w:rPr>
        <w:rFonts w:ascii="Wingdings" w:hAnsi="Wingdings" w:hint="default"/>
      </w:rPr>
    </w:lvl>
    <w:lvl w:ilvl="6" w:tplc="04090001" w:tentative="1">
      <w:start w:val="1"/>
      <w:numFmt w:val="bullet"/>
      <w:lvlText w:val=""/>
      <w:lvlJc w:val="left"/>
      <w:pPr>
        <w:tabs>
          <w:tab w:val="num" w:pos="5670"/>
        </w:tabs>
        <w:ind w:left="5670" w:hanging="360"/>
      </w:pPr>
      <w:rPr>
        <w:rFonts w:ascii="Symbol" w:hAnsi="Symbol" w:hint="default"/>
      </w:rPr>
    </w:lvl>
    <w:lvl w:ilvl="7" w:tplc="04090003" w:tentative="1">
      <w:start w:val="1"/>
      <w:numFmt w:val="bullet"/>
      <w:lvlText w:val="o"/>
      <w:lvlJc w:val="left"/>
      <w:pPr>
        <w:tabs>
          <w:tab w:val="num" w:pos="6390"/>
        </w:tabs>
        <w:ind w:left="6390" w:hanging="360"/>
      </w:pPr>
      <w:rPr>
        <w:rFonts w:ascii="Courier New" w:hAnsi="Courier New" w:cs="Courier New" w:hint="default"/>
      </w:rPr>
    </w:lvl>
    <w:lvl w:ilvl="8" w:tplc="04090005" w:tentative="1">
      <w:start w:val="1"/>
      <w:numFmt w:val="bullet"/>
      <w:lvlText w:val=""/>
      <w:lvlJc w:val="left"/>
      <w:pPr>
        <w:tabs>
          <w:tab w:val="num" w:pos="7110"/>
        </w:tabs>
        <w:ind w:left="7110" w:hanging="360"/>
      </w:pPr>
      <w:rPr>
        <w:rFonts w:ascii="Wingdings" w:hAnsi="Wingdings" w:hint="default"/>
      </w:rPr>
    </w:lvl>
  </w:abstractNum>
  <w:abstractNum w:abstractNumId="3">
    <w:nsid w:val="21782C2A"/>
    <w:multiLevelType w:val="hybridMultilevel"/>
    <w:tmpl w:val="E196B1C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3B88089E"/>
    <w:multiLevelType w:val="hybridMultilevel"/>
    <w:tmpl w:val="58C87A0C"/>
    <w:lvl w:ilvl="0" w:tplc="49FCE082">
      <w:start w:val="1"/>
      <w:numFmt w:val="bullet"/>
      <w:lvlText w:val=""/>
      <w:lvlJc w:val="left"/>
      <w:pPr>
        <w:tabs>
          <w:tab w:val="num" w:pos="860"/>
        </w:tabs>
        <w:ind w:left="860" w:hanging="360"/>
      </w:pPr>
      <w:rPr>
        <w:rFonts w:ascii="Wingdings" w:hAnsi="Wingdings" w:hint="default"/>
        <w:b/>
      </w:rPr>
    </w:lvl>
    <w:lvl w:ilvl="1" w:tplc="C28C1C74">
      <w:start w:val="1"/>
      <w:numFmt w:val="bullet"/>
      <w:lvlText w:val=""/>
      <w:lvlJc w:val="left"/>
      <w:pPr>
        <w:tabs>
          <w:tab w:val="num" w:pos="1580"/>
        </w:tabs>
        <w:ind w:left="1580" w:hanging="360"/>
      </w:pPr>
      <w:rPr>
        <w:rFonts w:ascii="Wingdings" w:hAnsi="Wingdings" w:hint="default"/>
        <w:b/>
      </w:rPr>
    </w:lvl>
    <w:lvl w:ilvl="2" w:tplc="C28C1C74">
      <w:start w:val="1"/>
      <w:numFmt w:val="bullet"/>
      <w:lvlText w:val=""/>
      <w:lvlJc w:val="left"/>
      <w:pPr>
        <w:tabs>
          <w:tab w:val="num" w:pos="1580"/>
        </w:tabs>
        <w:ind w:left="1580" w:hanging="360"/>
      </w:pPr>
      <w:rPr>
        <w:rFonts w:ascii="Wingdings" w:hAnsi="Wingdings" w:hint="default"/>
        <w:b/>
      </w:rPr>
    </w:lvl>
    <w:lvl w:ilvl="3" w:tplc="0409000F" w:tentative="1">
      <w:start w:val="1"/>
      <w:numFmt w:val="decimal"/>
      <w:lvlText w:val="%4."/>
      <w:lvlJc w:val="left"/>
      <w:pPr>
        <w:tabs>
          <w:tab w:val="num" w:pos="3020"/>
        </w:tabs>
        <w:ind w:left="3020" w:hanging="360"/>
      </w:pPr>
    </w:lvl>
    <w:lvl w:ilvl="4" w:tplc="04090019" w:tentative="1">
      <w:start w:val="1"/>
      <w:numFmt w:val="lowerLetter"/>
      <w:lvlText w:val="%5."/>
      <w:lvlJc w:val="left"/>
      <w:pPr>
        <w:tabs>
          <w:tab w:val="num" w:pos="3740"/>
        </w:tabs>
        <w:ind w:left="3740" w:hanging="360"/>
      </w:pPr>
    </w:lvl>
    <w:lvl w:ilvl="5" w:tplc="0409001B" w:tentative="1">
      <w:start w:val="1"/>
      <w:numFmt w:val="lowerRoman"/>
      <w:lvlText w:val="%6."/>
      <w:lvlJc w:val="right"/>
      <w:pPr>
        <w:tabs>
          <w:tab w:val="num" w:pos="4460"/>
        </w:tabs>
        <w:ind w:left="4460" w:hanging="180"/>
      </w:pPr>
    </w:lvl>
    <w:lvl w:ilvl="6" w:tplc="0409000F" w:tentative="1">
      <w:start w:val="1"/>
      <w:numFmt w:val="decimal"/>
      <w:lvlText w:val="%7."/>
      <w:lvlJc w:val="left"/>
      <w:pPr>
        <w:tabs>
          <w:tab w:val="num" w:pos="5180"/>
        </w:tabs>
        <w:ind w:left="5180" w:hanging="360"/>
      </w:pPr>
    </w:lvl>
    <w:lvl w:ilvl="7" w:tplc="04090019" w:tentative="1">
      <w:start w:val="1"/>
      <w:numFmt w:val="lowerLetter"/>
      <w:lvlText w:val="%8."/>
      <w:lvlJc w:val="left"/>
      <w:pPr>
        <w:tabs>
          <w:tab w:val="num" w:pos="5900"/>
        </w:tabs>
        <w:ind w:left="5900" w:hanging="360"/>
      </w:pPr>
    </w:lvl>
    <w:lvl w:ilvl="8" w:tplc="0409001B" w:tentative="1">
      <w:start w:val="1"/>
      <w:numFmt w:val="lowerRoman"/>
      <w:lvlText w:val="%9."/>
      <w:lvlJc w:val="right"/>
      <w:pPr>
        <w:tabs>
          <w:tab w:val="num" w:pos="6620"/>
        </w:tabs>
        <w:ind w:left="6620" w:hanging="180"/>
      </w:pPr>
    </w:lvl>
  </w:abstractNum>
  <w:abstractNum w:abstractNumId="5">
    <w:nsid w:val="4FDC6D4C"/>
    <w:multiLevelType w:val="multilevel"/>
    <w:tmpl w:val="DF6A6996"/>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6">
    <w:nsid w:val="6B9619DB"/>
    <w:multiLevelType w:val="singleLevel"/>
    <w:tmpl w:val="0409000F"/>
    <w:lvl w:ilvl="0">
      <w:start w:val="1"/>
      <w:numFmt w:val="decimal"/>
      <w:lvlText w:val="%1."/>
      <w:lvlJc w:val="left"/>
      <w:pPr>
        <w:tabs>
          <w:tab w:val="num" w:pos="360"/>
        </w:tabs>
        <w:ind w:left="360" w:hanging="360"/>
      </w:pPr>
    </w:lvl>
  </w:abstractNum>
  <w:abstractNum w:abstractNumId="7">
    <w:nsid w:val="6F6F4B22"/>
    <w:multiLevelType w:val="hybridMultilevel"/>
    <w:tmpl w:val="DBBC46D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707A4BB7"/>
    <w:multiLevelType w:val="hybridMultilevel"/>
    <w:tmpl w:val="D50E18B6"/>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num w:numId="1">
    <w:abstractNumId w:val="6"/>
  </w:num>
  <w:num w:numId="2">
    <w:abstractNumId w:val="8"/>
  </w:num>
  <w:num w:numId="3">
    <w:abstractNumId w:val="3"/>
  </w:num>
  <w:num w:numId="4">
    <w:abstractNumId w:val="4"/>
  </w:num>
  <w:num w:numId="5">
    <w:abstractNumId w:val="1"/>
  </w:num>
  <w:num w:numId="6">
    <w:abstractNumId w:val="5"/>
  </w:num>
  <w:num w:numId="7">
    <w:abstractNumId w:val="7"/>
  </w:num>
  <w:num w:numId="8">
    <w:abstractNumId w:val="0"/>
  </w:num>
  <w:num w:numId="9">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proofState w:spelling="clean" w:grammar="clean"/>
  <w:stylePaneFormatFilter w:val="3F01"/>
  <w:defaultTabStop w:val="708"/>
  <w:hyphenationZone w:val="425"/>
  <w:noPunctuationKerning/>
  <w:characterSpacingControl w:val="doNotCompress"/>
  <w:footnotePr>
    <w:footnote w:id="-1"/>
    <w:footnote w:id="0"/>
  </w:footnotePr>
  <w:endnotePr>
    <w:endnote w:id="-1"/>
    <w:endnote w:id="0"/>
  </w:endnotePr>
  <w:compat>
    <w:useFELayout/>
  </w:compat>
  <w:rsids>
    <w:rsidRoot w:val="00736358"/>
    <w:rsid w:val="000005C8"/>
    <w:rsid w:val="00001535"/>
    <w:rsid w:val="000064EE"/>
    <w:rsid w:val="000117B5"/>
    <w:rsid w:val="00011995"/>
    <w:rsid w:val="00012016"/>
    <w:rsid w:val="000127E1"/>
    <w:rsid w:val="000143F1"/>
    <w:rsid w:val="0001754C"/>
    <w:rsid w:val="000208C8"/>
    <w:rsid w:val="00021887"/>
    <w:rsid w:val="00023513"/>
    <w:rsid w:val="0002389F"/>
    <w:rsid w:val="00033672"/>
    <w:rsid w:val="00033D5E"/>
    <w:rsid w:val="0003442F"/>
    <w:rsid w:val="00034A92"/>
    <w:rsid w:val="00040F5E"/>
    <w:rsid w:val="000410C4"/>
    <w:rsid w:val="00043697"/>
    <w:rsid w:val="00046FE7"/>
    <w:rsid w:val="000471B4"/>
    <w:rsid w:val="00047413"/>
    <w:rsid w:val="00050B72"/>
    <w:rsid w:val="00051747"/>
    <w:rsid w:val="000521BD"/>
    <w:rsid w:val="00052240"/>
    <w:rsid w:val="0005365F"/>
    <w:rsid w:val="000562CC"/>
    <w:rsid w:val="000577C3"/>
    <w:rsid w:val="00060844"/>
    <w:rsid w:val="00063390"/>
    <w:rsid w:val="0006457F"/>
    <w:rsid w:val="0006543A"/>
    <w:rsid w:val="00070C7B"/>
    <w:rsid w:val="0007180E"/>
    <w:rsid w:val="000742C1"/>
    <w:rsid w:val="00074B93"/>
    <w:rsid w:val="000803B9"/>
    <w:rsid w:val="00080686"/>
    <w:rsid w:val="00081BA3"/>
    <w:rsid w:val="000829ED"/>
    <w:rsid w:val="00084D44"/>
    <w:rsid w:val="00085D31"/>
    <w:rsid w:val="000877C0"/>
    <w:rsid w:val="000913B5"/>
    <w:rsid w:val="00091B83"/>
    <w:rsid w:val="000927DF"/>
    <w:rsid w:val="0009501D"/>
    <w:rsid w:val="000953AE"/>
    <w:rsid w:val="000953D3"/>
    <w:rsid w:val="00095B48"/>
    <w:rsid w:val="000A0326"/>
    <w:rsid w:val="000A0DB0"/>
    <w:rsid w:val="000A1290"/>
    <w:rsid w:val="000A20A6"/>
    <w:rsid w:val="000A2886"/>
    <w:rsid w:val="000A2891"/>
    <w:rsid w:val="000A5D86"/>
    <w:rsid w:val="000A62FF"/>
    <w:rsid w:val="000A7D42"/>
    <w:rsid w:val="000B0592"/>
    <w:rsid w:val="000B131D"/>
    <w:rsid w:val="000B5C7D"/>
    <w:rsid w:val="000B6FBC"/>
    <w:rsid w:val="000B718B"/>
    <w:rsid w:val="000B77A6"/>
    <w:rsid w:val="000B7CF2"/>
    <w:rsid w:val="000C2927"/>
    <w:rsid w:val="000C2AAE"/>
    <w:rsid w:val="000C316D"/>
    <w:rsid w:val="000C4829"/>
    <w:rsid w:val="000C60F9"/>
    <w:rsid w:val="000C6B53"/>
    <w:rsid w:val="000C6EFC"/>
    <w:rsid w:val="000D1A2C"/>
    <w:rsid w:val="000D311A"/>
    <w:rsid w:val="000D3AC1"/>
    <w:rsid w:val="000D4719"/>
    <w:rsid w:val="000D516E"/>
    <w:rsid w:val="000D5E65"/>
    <w:rsid w:val="000D6E19"/>
    <w:rsid w:val="000E42E3"/>
    <w:rsid w:val="000E6E4C"/>
    <w:rsid w:val="000E7720"/>
    <w:rsid w:val="000F1019"/>
    <w:rsid w:val="000F104E"/>
    <w:rsid w:val="000F2163"/>
    <w:rsid w:val="000F38B5"/>
    <w:rsid w:val="000F7EB7"/>
    <w:rsid w:val="00104DED"/>
    <w:rsid w:val="001061D9"/>
    <w:rsid w:val="00106736"/>
    <w:rsid w:val="00106D8B"/>
    <w:rsid w:val="00110BAF"/>
    <w:rsid w:val="00114F79"/>
    <w:rsid w:val="00115C62"/>
    <w:rsid w:val="00116FA2"/>
    <w:rsid w:val="00122030"/>
    <w:rsid w:val="001259DF"/>
    <w:rsid w:val="001261BB"/>
    <w:rsid w:val="001261FC"/>
    <w:rsid w:val="00127F85"/>
    <w:rsid w:val="0013219F"/>
    <w:rsid w:val="0013295B"/>
    <w:rsid w:val="001334C0"/>
    <w:rsid w:val="001355E1"/>
    <w:rsid w:val="00135F1F"/>
    <w:rsid w:val="001374BD"/>
    <w:rsid w:val="00140C2D"/>
    <w:rsid w:val="00141A93"/>
    <w:rsid w:val="00142164"/>
    <w:rsid w:val="00143F3C"/>
    <w:rsid w:val="0014463A"/>
    <w:rsid w:val="00145245"/>
    <w:rsid w:val="00151464"/>
    <w:rsid w:val="00153D50"/>
    <w:rsid w:val="00154789"/>
    <w:rsid w:val="00155A9F"/>
    <w:rsid w:val="001606BB"/>
    <w:rsid w:val="00163157"/>
    <w:rsid w:val="00165FBD"/>
    <w:rsid w:val="00166278"/>
    <w:rsid w:val="001666F1"/>
    <w:rsid w:val="00167BB5"/>
    <w:rsid w:val="00167DCB"/>
    <w:rsid w:val="00170628"/>
    <w:rsid w:val="0017426E"/>
    <w:rsid w:val="00174C02"/>
    <w:rsid w:val="00174EDF"/>
    <w:rsid w:val="00174F76"/>
    <w:rsid w:val="00184670"/>
    <w:rsid w:val="00186C3F"/>
    <w:rsid w:val="001919E1"/>
    <w:rsid w:val="00191B2A"/>
    <w:rsid w:val="00192A0F"/>
    <w:rsid w:val="001932CA"/>
    <w:rsid w:val="0019405A"/>
    <w:rsid w:val="00194512"/>
    <w:rsid w:val="001962D6"/>
    <w:rsid w:val="00196AC0"/>
    <w:rsid w:val="00196F3D"/>
    <w:rsid w:val="001A0081"/>
    <w:rsid w:val="001A0F21"/>
    <w:rsid w:val="001A12E0"/>
    <w:rsid w:val="001A14F4"/>
    <w:rsid w:val="001A2B40"/>
    <w:rsid w:val="001A3F08"/>
    <w:rsid w:val="001A52A9"/>
    <w:rsid w:val="001A5D48"/>
    <w:rsid w:val="001A6876"/>
    <w:rsid w:val="001A7B33"/>
    <w:rsid w:val="001B0588"/>
    <w:rsid w:val="001B078D"/>
    <w:rsid w:val="001B1587"/>
    <w:rsid w:val="001B1A48"/>
    <w:rsid w:val="001B1E2B"/>
    <w:rsid w:val="001B2083"/>
    <w:rsid w:val="001B3373"/>
    <w:rsid w:val="001B47DC"/>
    <w:rsid w:val="001B4E52"/>
    <w:rsid w:val="001B54C7"/>
    <w:rsid w:val="001B67B4"/>
    <w:rsid w:val="001B7542"/>
    <w:rsid w:val="001B7C66"/>
    <w:rsid w:val="001B7D01"/>
    <w:rsid w:val="001C0376"/>
    <w:rsid w:val="001C082D"/>
    <w:rsid w:val="001C0A70"/>
    <w:rsid w:val="001C39E2"/>
    <w:rsid w:val="001C6A1E"/>
    <w:rsid w:val="001D324F"/>
    <w:rsid w:val="001D486F"/>
    <w:rsid w:val="001E04FF"/>
    <w:rsid w:val="001E44D4"/>
    <w:rsid w:val="001F3410"/>
    <w:rsid w:val="001F3CBD"/>
    <w:rsid w:val="001F3CF1"/>
    <w:rsid w:val="001F42AE"/>
    <w:rsid w:val="00200F60"/>
    <w:rsid w:val="00201056"/>
    <w:rsid w:val="00203DA9"/>
    <w:rsid w:val="002042FB"/>
    <w:rsid w:val="002044CE"/>
    <w:rsid w:val="00206BE5"/>
    <w:rsid w:val="00206F03"/>
    <w:rsid w:val="002077A9"/>
    <w:rsid w:val="00207F4E"/>
    <w:rsid w:val="0021111C"/>
    <w:rsid w:val="002112A6"/>
    <w:rsid w:val="00211816"/>
    <w:rsid w:val="002122F1"/>
    <w:rsid w:val="00212BFF"/>
    <w:rsid w:val="002137C1"/>
    <w:rsid w:val="00214B02"/>
    <w:rsid w:val="002164FB"/>
    <w:rsid w:val="0021706C"/>
    <w:rsid w:val="00217724"/>
    <w:rsid w:val="002202C3"/>
    <w:rsid w:val="00220A97"/>
    <w:rsid w:val="0022127E"/>
    <w:rsid w:val="002234C9"/>
    <w:rsid w:val="00225612"/>
    <w:rsid w:val="00225861"/>
    <w:rsid w:val="0022758F"/>
    <w:rsid w:val="002276F8"/>
    <w:rsid w:val="00231625"/>
    <w:rsid w:val="00231C4C"/>
    <w:rsid w:val="00232699"/>
    <w:rsid w:val="00233ABE"/>
    <w:rsid w:val="00235779"/>
    <w:rsid w:val="0023684B"/>
    <w:rsid w:val="002403FF"/>
    <w:rsid w:val="002409CC"/>
    <w:rsid w:val="00242AC1"/>
    <w:rsid w:val="002439B7"/>
    <w:rsid w:val="0024406E"/>
    <w:rsid w:val="0024539B"/>
    <w:rsid w:val="00245757"/>
    <w:rsid w:val="0024613A"/>
    <w:rsid w:val="00246A26"/>
    <w:rsid w:val="00246AF4"/>
    <w:rsid w:val="00247004"/>
    <w:rsid w:val="002510AD"/>
    <w:rsid w:val="00251AC3"/>
    <w:rsid w:val="002521EF"/>
    <w:rsid w:val="002547D3"/>
    <w:rsid w:val="0025619A"/>
    <w:rsid w:val="00256390"/>
    <w:rsid w:val="00257C89"/>
    <w:rsid w:val="00261E60"/>
    <w:rsid w:val="00262A98"/>
    <w:rsid w:val="00263E24"/>
    <w:rsid w:val="002665A5"/>
    <w:rsid w:val="002677FB"/>
    <w:rsid w:val="002741A5"/>
    <w:rsid w:val="00276389"/>
    <w:rsid w:val="00277617"/>
    <w:rsid w:val="00277D7D"/>
    <w:rsid w:val="0028075C"/>
    <w:rsid w:val="00284C68"/>
    <w:rsid w:val="0028581E"/>
    <w:rsid w:val="002868B5"/>
    <w:rsid w:val="00287511"/>
    <w:rsid w:val="00287ABA"/>
    <w:rsid w:val="00287E38"/>
    <w:rsid w:val="00292276"/>
    <w:rsid w:val="002924D9"/>
    <w:rsid w:val="002A0576"/>
    <w:rsid w:val="002A0751"/>
    <w:rsid w:val="002A17C7"/>
    <w:rsid w:val="002A1AC9"/>
    <w:rsid w:val="002A21DA"/>
    <w:rsid w:val="002A48C5"/>
    <w:rsid w:val="002A50EC"/>
    <w:rsid w:val="002A5506"/>
    <w:rsid w:val="002B180D"/>
    <w:rsid w:val="002B265A"/>
    <w:rsid w:val="002B41A8"/>
    <w:rsid w:val="002B63FE"/>
    <w:rsid w:val="002C1EDB"/>
    <w:rsid w:val="002C3322"/>
    <w:rsid w:val="002C441F"/>
    <w:rsid w:val="002C5A75"/>
    <w:rsid w:val="002C6F98"/>
    <w:rsid w:val="002D0DF6"/>
    <w:rsid w:val="002D260E"/>
    <w:rsid w:val="002D3836"/>
    <w:rsid w:val="002D3FCE"/>
    <w:rsid w:val="002D6C20"/>
    <w:rsid w:val="002E00D8"/>
    <w:rsid w:val="002E09BD"/>
    <w:rsid w:val="002E230F"/>
    <w:rsid w:val="002E48D8"/>
    <w:rsid w:val="002E4C65"/>
    <w:rsid w:val="002E56AA"/>
    <w:rsid w:val="002F1C8F"/>
    <w:rsid w:val="002F5959"/>
    <w:rsid w:val="002F702E"/>
    <w:rsid w:val="002F726A"/>
    <w:rsid w:val="002F7F75"/>
    <w:rsid w:val="002F7FB3"/>
    <w:rsid w:val="00304B40"/>
    <w:rsid w:val="00305CD4"/>
    <w:rsid w:val="003067DA"/>
    <w:rsid w:val="003075D0"/>
    <w:rsid w:val="00307D19"/>
    <w:rsid w:val="0031399D"/>
    <w:rsid w:val="00316CDB"/>
    <w:rsid w:val="00320598"/>
    <w:rsid w:val="00321627"/>
    <w:rsid w:val="00323828"/>
    <w:rsid w:val="00324D8F"/>
    <w:rsid w:val="00327A45"/>
    <w:rsid w:val="00330ABA"/>
    <w:rsid w:val="00331C4A"/>
    <w:rsid w:val="00332809"/>
    <w:rsid w:val="00333097"/>
    <w:rsid w:val="00334A30"/>
    <w:rsid w:val="003408CC"/>
    <w:rsid w:val="003431C4"/>
    <w:rsid w:val="003441D8"/>
    <w:rsid w:val="00344323"/>
    <w:rsid w:val="00344654"/>
    <w:rsid w:val="003450FB"/>
    <w:rsid w:val="00346880"/>
    <w:rsid w:val="00346B1B"/>
    <w:rsid w:val="00346C00"/>
    <w:rsid w:val="00346D56"/>
    <w:rsid w:val="003503FC"/>
    <w:rsid w:val="0035080B"/>
    <w:rsid w:val="00353753"/>
    <w:rsid w:val="003568BE"/>
    <w:rsid w:val="00356B94"/>
    <w:rsid w:val="00357A37"/>
    <w:rsid w:val="00357E0E"/>
    <w:rsid w:val="00360213"/>
    <w:rsid w:val="00361203"/>
    <w:rsid w:val="00363769"/>
    <w:rsid w:val="00363782"/>
    <w:rsid w:val="0036404D"/>
    <w:rsid w:val="00364DAA"/>
    <w:rsid w:val="00365AB6"/>
    <w:rsid w:val="0036709C"/>
    <w:rsid w:val="00367308"/>
    <w:rsid w:val="00367F95"/>
    <w:rsid w:val="00370012"/>
    <w:rsid w:val="00375668"/>
    <w:rsid w:val="00376543"/>
    <w:rsid w:val="00376DB5"/>
    <w:rsid w:val="003803A5"/>
    <w:rsid w:val="003808E3"/>
    <w:rsid w:val="003820A1"/>
    <w:rsid w:val="0038213E"/>
    <w:rsid w:val="00382A33"/>
    <w:rsid w:val="003830EE"/>
    <w:rsid w:val="00383A89"/>
    <w:rsid w:val="003844C4"/>
    <w:rsid w:val="0038578D"/>
    <w:rsid w:val="00387479"/>
    <w:rsid w:val="00390B00"/>
    <w:rsid w:val="00393078"/>
    <w:rsid w:val="00393425"/>
    <w:rsid w:val="00393CA5"/>
    <w:rsid w:val="00393F92"/>
    <w:rsid w:val="003940CB"/>
    <w:rsid w:val="00394419"/>
    <w:rsid w:val="0039638F"/>
    <w:rsid w:val="0039692D"/>
    <w:rsid w:val="003A1816"/>
    <w:rsid w:val="003A4E39"/>
    <w:rsid w:val="003A7916"/>
    <w:rsid w:val="003A793A"/>
    <w:rsid w:val="003B1C0C"/>
    <w:rsid w:val="003B22F0"/>
    <w:rsid w:val="003B24FC"/>
    <w:rsid w:val="003B2E08"/>
    <w:rsid w:val="003C2638"/>
    <w:rsid w:val="003C3CA4"/>
    <w:rsid w:val="003C4346"/>
    <w:rsid w:val="003C478C"/>
    <w:rsid w:val="003C56B8"/>
    <w:rsid w:val="003C608C"/>
    <w:rsid w:val="003D1178"/>
    <w:rsid w:val="003D1CDE"/>
    <w:rsid w:val="003D23EC"/>
    <w:rsid w:val="003D336C"/>
    <w:rsid w:val="003D5727"/>
    <w:rsid w:val="003D5E5D"/>
    <w:rsid w:val="003D678C"/>
    <w:rsid w:val="003D6E10"/>
    <w:rsid w:val="003E0E81"/>
    <w:rsid w:val="003E2F81"/>
    <w:rsid w:val="003E39FD"/>
    <w:rsid w:val="003E4C39"/>
    <w:rsid w:val="003E5F74"/>
    <w:rsid w:val="003F155F"/>
    <w:rsid w:val="003F2A20"/>
    <w:rsid w:val="00401409"/>
    <w:rsid w:val="004028DE"/>
    <w:rsid w:val="00403104"/>
    <w:rsid w:val="00403BF6"/>
    <w:rsid w:val="0040553A"/>
    <w:rsid w:val="0040589C"/>
    <w:rsid w:val="00411AE2"/>
    <w:rsid w:val="00411EC5"/>
    <w:rsid w:val="0041425C"/>
    <w:rsid w:val="0041698B"/>
    <w:rsid w:val="00416BDF"/>
    <w:rsid w:val="00420083"/>
    <w:rsid w:val="00422559"/>
    <w:rsid w:val="00422E27"/>
    <w:rsid w:val="00427733"/>
    <w:rsid w:val="004319BE"/>
    <w:rsid w:val="004321D9"/>
    <w:rsid w:val="004331C2"/>
    <w:rsid w:val="004350E7"/>
    <w:rsid w:val="004359DB"/>
    <w:rsid w:val="004403B1"/>
    <w:rsid w:val="004416B6"/>
    <w:rsid w:val="00441A36"/>
    <w:rsid w:val="004421D6"/>
    <w:rsid w:val="004446E0"/>
    <w:rsid w:val="0044524E"/>
    <w:rsid w:val="004466B5"/>
    <w:rsid w:val="0044714C"/>
    <w:rsid w:val="00447758"/>
    <w:rsid w:val="00450E28"/>
    <w:rsid w:val="004511EE"/>
    <w:rsid w:val="004512C9"/>
    <w:rsid w:val="004525F1"/>
    <w:rsid w:val="00453111"/>
    <w:rsid w:val="00455690"/>
    <w:rsid w:val="00455DEE"/>
    <w:rsid w:val="0045654D"/>
    <w:rsid w:val="00461116"/>
    <w:rsid w:val="004639F1"/>
    <w:rsid w:val="0046549E"/>
    <w:rsid w:val="00466DBE"/>
    <w:rsid w:val="00466E3D"/>
    <w:rsid w:val="00467825"/>
    <w:rsid w:val="00470DE5"/>
    <w:rsid w:val="004742C9"/>
    <w:rsid w:val="00475910"/>
    <w:rsid w:val="00475D99"/>
    <w:rsid w:val="00477896"/>
    <w:rsid w:val="004801B4"/>
    <w:rsid w:val="004801C2"/>
    <w:rsid w:val="00483772"/>
    <w:rsid w:val="00485A0D"/>
    <w:rsid w:val="004866F3"/>
    <w:rsid w:val="00487C6A"/>
    <w:rsid w:val="004908B8"/>
    <w:rsid w:val="00490E59"/>
    <w:rsid w:val="00490E90"/>
    <w:rsid w:val="004911CF"/>
    <w:rsid w:val="00493282"/>
    <w:rsid w:val="0049578D"/>
    <w:rsid w:val="004A30CA"/>
    <w:rsid w:val="004A4F41"/>
    <w:rsid w:val="004A6157"/>
    <w:rsid w:val="004B2A7A"/>
    <w:rsid w:val="004B50D3"/>
    <w:rsid w:val="004B50EE"/>
    <w:rsid w:val="004B59E4"/>
    <w:rsid w:val="004C01BD"/>
    <w:rsid w:val="004C0FD8"/>
    <w:rsid w:val="004C1E40"/>
    <w:rsid w:val="004C648B"/>
    <w:rsid w:val="004C70F4"/>
    <w:rsid w:val="004D1749"/>
    <w:rsid w:val="004D1B7A"/>
    <w:rsid w:val="004D2EA6"/>
    <w:rsid w:val="004D3A83"/>
    <w:rsid w:val="004D555F"/>
    <w:rsid w:val="004D5C6C"/>
    <w:rsid w:val="004E055E"/>
    <w:rsid w:val="004E4487"/>
    <w:rsid w:val="004E4727"/>
    <w:rsid w:val="004E50EF"/>
    <w:rsid w:val="004E5BE7"/>
    <w:rsid w:val="004F02BC"/>
    <w:rsid w:val="004F0DCF"/>
    <w:rsid w:val="004F0EB9"/>
    <w:rsid w:val="004F1011"/>
    <w:rsid w:val="004F1410"/>
    <w:rsid w:val="004F2205"/>
    <w:rsid w:val="004F4477"/>
    <w:rsid w:val="004F4FCF"/>
    <w:rsid w:val="004F5086"/>
    <w:rsid w:val="004F7806"/>
    <w:rsid w:val="004F7AF9"/>
    <w:rsid w:val="0050498D"/>
    <w:rsid w:val="005059BD"/>
    <w:rsid w:val="00510013"/>
    <w:rsid w:val="00513CCA"/>
    <w:rsid w:val="00515E28"/>
    <w:rsid w:val="00517CAB"/>
    <w:rsid w:val="00517D37"/>
    <w:rsid w:val="00517DC4"/>
    <w:rsid w:val="00517F79"/>
    <w:rsid w:val="0052055D"/>
    <w:rsid w:val="00520733"/>
    <w:rsid w:val="00524E29"/>
    <w:rsid w:val="00527510"/>
    <w:rsid w:val="005279FC"/>
    <w:rsid w:val="00527B96"/>
    <w:rsid w:val="005305B1"/>
    <w:rsid w:val="00532236"/>
    <w:rsid w:val="00533BE8"/>
    <w:rsid w:val="00536B70"/>
    <w:rsid w:val="00536E76"/>
    <w:rsid w:val="00537A0B"/>
    <w:rsid w:val="005425E9"/>
    <w:rsid w:val="005431C6"/>
    <w:rsid w:val="00543A5C"/>
    <w:rsid w:val="00545EB8"/>
    <w:rsid w:val="00551408"/>
    <w:rsid w:val="0055190B"/>
    <w:rsid w:val="0055235E"/>
    <w:rsid w:val="00553482"/>
    <w:rsid w:val="005549B6"/>
    <w:rsid w:val="00555422"/>
    <w:rsid w:val="0055592F"/>
    <w:rsid w:val="00555C96"/>
    <w:rsid w:val="00563641"/>
    <w:rsid w:val="005641EC"/>
    <w:rsid w:val="00564447"/>
    <w:rsid w:val="0057113F"/>
    <w:rsid w:val="00571856"/>
    <w:rsid w:val="00571D01"/>
    <w:rsid w:val="00572079"/>
    <w:rsid w:val="00572980"/>
    <w:rsid w:val="00575B62"/>
    <w:rsid w:val="00580876"/>
    <w:rsid w:val="00583822"/>
    <w:rsid w:val="00583AEA"/>
    <w:rsid w:val="00584C82"/>
    <w:rsid w:val="00586667"/>
    <w:rsid w:val="00586B37"/>
    <w:rsid w:val="00590193"/>
    <w:rsid w:val="00594F85"/>
    <w:rsid w:val="0059592F"/>
    <w:rsid w:val="00595D36"/>
    <w:rsid w:val="005A039C"/>
    <w:rsid w:val="005A4ADA"/>
    <w:rsid w:val="005A667A"/>
    <w:rsid w:val="005A6DB8"/>
    <w:rsid w:val="005B07F5"/>
    <w:rsid w:val="005B0FED"/>
    <w:rsid w:val="005B1392"/>
    <w:rsid w:val="005B4720"/>
    <w:rsid w:val="005B7797"/>
    <w:rsid w:val="005C09F2"/>
    <w:rsid w:val="005C3763"/>
    <w:rsid w:val="005C38B6"/>
    <w:rsid w:val="005C4357"/>
    <w:rsid w:val="005C444F"/>
    <w:rsid w:val="005C4E1E"/>
    <w:rsid w:val="005C51F6"/>
    <w:rsid w:val="005C7B77"/>
    <w:rsid w:val="005D0270"/>
    <w:rsid w:val="005D0D16"/>
    <w:rsid w:val="005D1A62"/>
    <w:rsid w:val="005D1E48"/>
    <w:rsid w:val="005D3407"/>
    <w:rsid w:val="005D4FA8"/>
    <w:rsid w:val="005D7686"/>
    <w:rsid w:val="005E44EF"/>
    <w:rsid w:val="005E7D7D"/>
    <w:rsid w:val="005F1703"/>
    <w:rsid w:val="005F3811"/>
    <w:rsid w:val="005F64AB"/>
    <w:rsid w:val="005F7C79"/>
    <w:rsid w:val="0060067E"/>
    <w:rsid w:val="00601EE5"/>
    <w:rsid w:val="00602A4B"/>
    <w:rsid w:val="006069F3"/>
    <w:rsid w:val="0060714E"/>
    <w:rsid w:val="0060761F"/>
    <w:rsid w:val="006115B8"/>
    <w:rsid w:val="00615610"/>
    <w:rsid w:val="0062036F"/>
    <w:rsid w:val="00623581"/>
    <w:rsid w:val="00623627"/>
    <w:rsid w:val="00624E14"/>
    <w:rsid w:val="00626657"/>
    <w:rsid w:val="006307E4"/>
    <w:rsid w:val="0063236B"/>
    <w:rsid w:val="00632742"/>
    <w:rsid w:val="00634611"/>
    <w:rsid w:val="0063465F"/>
    <w:rsid w:val="00635EF0"/>
    <w:rsid w:val="0063691E"/>
    <w:rsid w:val="0063753A"/>
    <w:rsid w:val="00637F40"/>
    <w:rsid w:val="006442AD"/>
    <w:rsid w:val="00644DE3"/>
    <w:rsid w:val="00645930"/>
    <w:rsid w:val="006473A4"/>
    <w:rsid w:val="006501AF"/>
    <w:rsid w:val="00651EC5"/>
    <w:rsid w:val="00653138"/>
    <w:rsid w:val="00653B2D"/>
    <w:rsid w:val="006546E7"/>
    <w:rsid w:val="0065526F"/>
    <w:rsid w:val="006619F1"/>
    <w:rsid w:val="00667478"/>
    <w:rsid w:val="00670A83"/>
    <w:rsid w:val="00672578"/>
    <w:rsid w:val="00673854"/>
    <w:rsid w:val="006754AB"/>
    <w:rsid w:val="006760EC"/>
    <w:rsid w:val="006761B3"/>
    <w:rsid w:val="00677782"/>
    <w:rsid w:val="0068430B"/>
    <w:rsid w:val="0068448B"/>
    <w:rsid w:val="0068644D"/>
    <w:rsid w:val="006903FE"/>
    <w:rsid w:val="00690B2C"/>
    <w:rsid w:val="00692B8E"/>
    <w:rsid w:val="0069454A"/>
    <w:rsid w:val="00694B77"/>
    <w:rsid w:val="00695D75"/>
    <w:rsid w:val="00696359"/>
    <w:rsid w:val="006A1994"/>
    <w:rsid w:val="006A4142"/>
    <w:rsid w:val="006A5DDC"/>
    <w:rsid w:val="006B19DB"/>
    <w:rsid w:val="006B1A62"/>
    <w:rsid w:val="006B1EA2"/>
    <w:rsid w:val="006B2A6D"/>
    <w:rsid w:val="006B733E"/>
    <w:rsid w:val="006C0860"/>
    <w:rsid w:val="006C17E0"/>
    <w:rsid w:val="006C1A43"/>
    <w:rsid w:val="006C1B8F"/>
    <w:rsid w:val="006C2138"/>
    <w:rsid w:val="006C2756"/>
    <w:rsid w:val="006C28E2"/>
    <w:rsid w:val="006C32CE"/>
    <w:rsid w:val="006C40A5"/>
    <w:rsid w:val="006C5254"/>
    <w:rsid w:val="006C6287"/>
    <w:rsid w:val="006D0825"/>
    <w:rsid w:val="006D147D"/>
    <w:rsid w:val="006D2869"/>
    <w:rsid w:val="006D2870"/>
    <w:rsid w:val="006D2969"/>
    <w:rsid w:val="006D3BE3"/>
    <w:rsid w:val="006D4044"/>
    <w:rsid w:val="006D44CB"/>
    <w:rsid w:val="006D5B72"/>
    <w:rsid w:val="006E092C"/>
    <w:rsid w:val="006E1908"/>
    <w:rsid w:val="006E23C4"/>
    <w:rsid w:val="006E5AF8"/>
    <w:rsid w:val="006F1152"/>
    <w:rsid w:val="006F1F5D"/>
    <w:rsid w:val="006F2B47"/>
    <w:rsid w:val="006F2BFC"/>
    <w:rsid w:val="006F45DB"/>
    <w:rsid w:val="006F4826"/>
    <w:rsid w:val="006F5F82"/>
    <w:rsid w:val="00701AE9"/>
    <w:rsid w:val="00704391"/>
    <w:rsid w:val="00705DFD"/>
    <w:rsid w:val="007062A7"/>
    <w:rsid w:val="00706AC7"/>
    <w:rsid w:val="00707F68"/>
    <w:rsid w:val="00711CF6"/>
    <w:rsid w:val="00711DED"/>
    <w:rsid w:val="00712272"/>
    <w:rsid w:val="007167C3"/>
    <w:rsid w:val="00720B04"/>
    <w:rsid w:val="00720EA7"/>
    <w:rsid w:val="0072115D"/>
    <w:rsid w:val="00723FCB"/>
    <w:rsid w:val="00724D89"/>
    <w:rsid w:val="00725CF9"/>
    <w:rsid w:val="00725F4D"/>
    <w:rsid w:val="00726791"/>
    <w:rsid w:val="00730D9A"/>
    <w:rsid w:val="007344B5"/>
    <w:rsid w:val="00735360"/>
    <w:rsid w:val="007360A2"/>
    <w:rsid w:val="00736358"/>
    <w:rsid w:val="00736B1F"/>
    <w:rsid w:val="0074580F"/>
    <w:rsid w:val="00747012"/>
    <w:rsid w:val="007519F3"/>
    <w:rsid w:val="00751B04"/>
    <w:rsid w:val="0075239D"/>
    <w:rsid w:val="00752ECF"/>
    <w:rsid w:val="007532D2"/>
    <w:rsid w:val="00763ADC"/>
    <w:rsid w:val="00764363"/>
    <w:rsid w:val="007677A6"/>
    <w:rsid w:val="00770DD9"/>
    <w:rsid w:val="007716BE"/>
    <w:rsid w:val="00773FBB"/>
    <w:rsid w:val="00774C39"/>
    <w:rsid w:val="0077509C"/>
    <w:rsid w:val="00775BBC"/>
    <w:rsid w:val="007761AC"/>
    <w:rsid w:val="00776D05"/>
    <w:rsid w:val="00777138"/>
    <w:rsid w:val="00781854"/>
    <w:rsid w:val="00781A33"/>
    <w:rsid w:val="00781F20"/>
    <w:rsid w:val="0078229A"/>
    <w:rsid w:val="0078267D"/>
    <w:rsid w:val="007861A4"/>
    <w:rsid w:val="007911F5"/>
    <w:rsid w:val="00792C89"/>
    <w:rsid w:val="00793D79"/>
    <w:rsid w:val="00795A99"/>
    <w:rsid w:val="00796816"/>
    <w:rsid w:val="00796A94"/>
    <w:rsid w:val="007971FB"/>
    <w:rsid w:val="007A1E96"/>
    <w:rsid w:val="007A241E"/>
    <w:rsid w:val="007A407F"/>
    <w:rsid w:val="007A486A"/>
    <w:rsid w:val="007A6E85"/>
    <w:rsid w:val="007B32D5"/>
    <w:rsid w:val="007B3814"/>
    <w:rsid w:val="007B6114"/>
    <w:rsid w:val="007B6AC7"/>
    <w:rsid w:val="007B6C49"/>
    <w:rsid w:val="007B75DD"/>
    <w:rsid w:val="007C084F"/>
    <w:rsid w:val="007C2942"/>
    <w:rsid w:val="007C36C8"/>
    <w:rsid w:val="007C4478"/>
    <w:rsid w:val="007C5841"/>
    <w:rsid w:val="007C6DE8"/>
    <w:rsid w:val="007C72DE"/>
    <w:rsid w:val="007D101C"/>
    <w:rsid w:val="007D273F"/>
    <w:rsid w:val="007D3201"/>
    <w:rsid w:val="007D340E"/>
    <w:rsid w:val="007D39D8"/>
    <w:rsid w:val="007D43DC"/>
    <w:rsid w:val="007D6987"/>
    <w:rsid w:val="007D73A4"/>
    <w:rsid w:val="007E2250"/>
    <w:rsid w:val="007E53CE"/>
    <w:rsid w:val="007E61EA"/>
    <w:rsid w:val="007F2CDC"/>
    <w:rsid w:val="007F4939"/>
    <w:rsid w:val="007F67C8"/>
    <w:rsid w:val="007F6F55"/>
    <w:rsid w:val="00804F0F"/>
    <w:rsid w:val="00805D64"/>
    <w:rsid w:val="00806B73"/>
    <w:rsid w:val="00806E36"/>
    <w:rsid w:val="00807004"/>
    <w:rsid w:val="00814078"/>
    <w:rsid w:val="00814D97"/>
    <w:rsid w:val="008157F8"/>
    <w:rsid w:val="008176E3"/>
    <w:rsid w:val="008243A3"/>
    <w:rsid w:val="00824DC7"/>
    <w:rsid w:val="008304E6"/>
    <w:rsid w:val="00831AD4"/>
    <w:rsid w:val="00832E5A"/>
    <w:rsid w:val="008332B5"/>
    <w:rsid w:val="0083422D"/>
    <w:rsid w:val="008344EB"/>
    <w:rsid w:val="0083610B"/>
    <w:rsid w:val="008374CA"/>
    <w:rsid w:val="008407F5"/>
    <w:rsid w:val="008416D8"/>
    <w:rsid w:val="00841ECF"/>
    <w:rsid w:val="00842598"/>
    <w:rsid w:val="00843492"/>
    <w:rsid w:val="00844927"/>
    <w:rsid w:val="00844D16"/>
    <w:rsid w:val="00847AAC"/>
    <w:rsid w:val="00850906"/>
    <w:rsid w:val="00851ABA"/>
    <w:rsid w:val="00852C91"/>
    <w:rsid w:val="00852E25"/>
    <w:rsid w:val="00853168"/>
    <w:rsid w:val="00855201"/>
    <w:rsid w:val="00855814"/>
    <w:rsid w:val="00855941"/>
    <w:rsid w:val="00856779"/>
    <w:rsid w:val="00860A94"/>
    <w:rsid w:val="00861166"/>
    <w:rsid w:val="00861B71"/>
    <w:rsid w:val="008627DE"/>
    <w:rsid w:val="00864D39"/>
    <w:rsid w:val="00866C26"/>
    <w:rsid w:val="00866F7A"/>
    <w:rsid w:val="00867BAA"/>
    <w:rsid w:val="00870D58"/>
    <w:rsid w:val="00872262"/>
    <w:rsid w:val="00872A46"/>
    <w:rsid w:val="008737C0"/>
    <w:rsid w:val="008738CF"/>
    <w:rsid w:val="0087475E"/>
    <w:rsid w:val="00875D11"/>
    <w:rsid w:val="008775A4"/>
    <w:rsid w:val="008856D8"/>
    <w:rsid w:val="008858DE"/>
    <w:rsid w:val="00885FB0"/>
    <w:rsid w:val="0088615C"/>
    <w:rsid w:val="0088766D"/>
    <w:rsid w:val="008904DF"/>
    <w:rsid w:val="0089324D"/>
    <w:rsid w:val="0089360B"/>
    <w:rsid w:val="0089386E"/>
    <w:rsid w:val="00896C3D"/>
    <w:rsid w:val="00897F56"/>
    <w:rsid w:val="008A0050"/>
    <w:rsid w:val="008A05F4"/>
    <w:rsid w:val="008A0AEB"/>
    <w:rsid w:val="008A1B61"/>
    <w:rsid w:val="008A1BE0"/>
    <w:rsid w:val="008A2B6F"/>
    <w:rsid w:val="008A375F"/>
    <w:rsid w:val="008A3DCB"/>
    <w:rsid w:val="008A62D8"/>
    <w:rsid w:val="008B1947"/>
    <w:rsid w:val="008B3CFC"/>
    <w:rsid w:val="008C051F"/>
    <w:rsid w:val="008C16B9"/>
    <w:rsid w:val="008C1F16"/>
    <w:rsid w:val="008C2485"/>
    <w:rsid w:val="008C324D"/>
    <w:rsid w:val="008C6003"/>
    <w:rsid w:val="008D05B8"/>
    <w:rsid w:val="008D2274"/>
    <w:rsid w:val="008D4129"/>
    <w:rsid w:val="008D78C4"/>
    <w:rsid w:val="008E03CC"/>
    <w:rsid w:val="008E151F"/>
    <w:rsid w:val="008E155F"/>
    <w:rsid w:val="008E38E2"/>
    <w:rsid w:val="008E3ECA"/>
    <w:rsid w:val="008E4983"/>
    <w:rsid w:val="008E7A0F"/>
    <w:rsid w:val="008F0519"/>
    <w:rsid w:val="008F4F77"/>
    <w:rsid w:val="008F5DF2"/>
    <w:rsid w:val="008F7397"/>
    <w:rsid w:val="00903893"/>
    <w:rsid w:val="009042B7"/>
    <w:rsid w:val="00906658"/>
    <w:rsid w:val="009067E1"/>
    <w:rsid w:val="00910084"/>
    <w:rsid w:val="00911D03"/>
    <w:rsid w:val="00912DC3"/>
    <w:rsid w:val="00913DC5"/>
    <w:rsid w:val="00914CA1"/>
    <w:rsid w:val="00916DB7"/>
    <w:rsid w:val="009171FE"/>
    <w:rsid w:val="00925C77"/>
    <w:rsid w:val="00925EF5"/>
    <w:rsid w:val="00927E5C"/>
    <w:rsid w:val="0093195D"/>
    <w:rsid w:val="009328C9"/>
    <w:rsid w:val="00935D97"/>
    <w:rsid w:val="0094080B"/>
    <w:rsid w:val="009408D3"/>
    <w:rsid w:val="00940B3A"/>
    <w:rsid w:val="009419CD"/>
    <w:rsid w:val="009420CA"/>
    <w:rsid w:val="00942259"/>
    <w:rsid w:val="00946AF5"/>
    <w:rsid w:val="0094709C"/>
    <w:rsid w:val="00950DD8"/>
    <w:rsid w:val="00952782"/>
    <w:rsid w:val="00954779"/>
    <w:rsid w:val="00955D95"/>
    <w:rsid w:val="00960C72"/>
    <w:rsid w:val="00961134"/>
    <w:rsid w:val="00963EEC"/>
    <w:rsid w:val="00964254"/>
    <w:rsid w:val="00965859"/>
    <w:rsid w:val="0096684B"/>
    <w:rsid w:val="00967318"/>
    <w:rsid w:val="009674BE"/>
    <w:rsid w:val="00967832"/>
    <w:rsid w:val="00970FB7"/>
    <w:rsid w:val="00974F98"/>
    <w:rsid w:val="00976955"/>
    <w:rsid w:val="009807C8"/>
    <w:rsid w:val="00981940"/>
    <w:rsid w:val="009826E2"/>
    <w:rsid w:val="00983A8C"/>
    <w:rsid w:val="00984494"/>
    <w:rsid w:val="00986931"/>
    <w:rsid w:val="00987F17"/>
    <w:rsid w:val="009931EA"/>
    <w:rsid w:val="00996104"/>
    <w:rsid w:val="009A222A"/>
    <w:rsid w:val="009A3BDF"/>
    <w:rsid w:val="009A42ED"/>
    <w:rsid w:val="009A4305"/>
    <w:rsid w:val="009A4CB3"/>
    <w:rsid w:val="009A6FF4"/>
    <w:rsid w:val="009A7589"/>
    <w:rsid w:val="009B004F"/>
    <w:rsid w:val="009B02C6"/>
    <w:rsid w:val="009B1441"/>
    <w:rsid w:val="009B18C2"/>
    <w:rsid w:val="009B37A8"/>
    <w:rsid w:val="009B3E7D"/>
    <w:rsid w:val="009B41A3"/>
    <w:rsid w:val="009B5FAA"/>
    <w:rsid w:val="009B5FF1"/>
    <w:rsid w:val="009B635E"/>
    <w:rsid w:val="009B6895"/>
    <w:rsid w:val="009C026A"/>
    <w:rsid w:val="009C0807"/>
    <w:rsid w:val="009C0E48"/>
    <w:rsid w:val="009C2A1E"/>
    <w:rsid w:val="009C6701"/>
    <w:rsid w:val="009C7E7D"/>
    <w:rsid w:val="009D0AE7"/>
    <w:rsid w:val="009D1A34"/>
    <w:rsid w:val="009D2610"/>
    <w:rsid w:val="009D4551"/>
    <w:rsid w:val="009D4F82"/>
    <w:rsid w:val="009E155E"/>
    <w:rsid w:val="009F061E"/>
    <w:rsid w:val="009F3534"/>
    <w:rsid w:val="009F5A0D"/>
    <w:rsid w:val="009F7732"/>
    <w:rsid w:val="009F7AE2"/>
    <w:rsid w:val="00A011CD"/>
    <w:rsid w:val="00A01439"/>
    <w:rsid w:val="00A04CCD"/>
    <w:rsid w:val="00A05949"/>
    <w:rsid w:val="00A067D6"/>
    <w:rsid w:val="00A07861"/>
    <w:rsid w:val="00A12920"/>
    <w:rsid w:val="00A20714"/>
    <w:rsid w:val="00A20732"/>
    <w:rsid w:val="00A2242D"/>
    <w:rsid w:val="00A325B9"/>
    <w:rsid w:val="00A33E0C"/>
    <w:rsid w:val="00A34676"/>
    <w:rsid w:val="00A353C1"/>
    <w:rsid w:val="00A359B7"/>
    <w:rsid w:val="00A365C8"/>
    <w:rsid w:val="00A4007F"/>
    <w:rsid w:val="00A4147F"/>
    <w:rsid w:val="00A42B86"/>
    <w:rsid w:val="00A430B2"/>
    <w:rsid w:val="00A46DAB"/>
    <w:rsid w:val="00A517C6"/>
    <w:rsid w:val="00A519D4"/>
    <w:rsid w:val="00A51B72"/>
    <w:rsid w:val="00A520DD"/>
    <w:rsid w:val="00A5541B"/>
    <w:rsid w:val="00A564AB"/>
    <w:rsid w:val="00A5777F"/>
    <w:rsid w:val="00A60B9C"/>
    <w:rsid w:val="00A61134"/>
    <w:rsid w:val="00A6338D"/>
    <w:rsid w:val="00A63397"/>
    <w:rsid w:val="00A64EE2"/>
    <w:rsid w:val="00A66668"/>
    <w:rsid w:val="00A66D21"/>
    <w:rsid w:val="00A67248"/>
    <w:rsid w:val="00A70CC2"/>
    <w:rsid w:val="00A757AB"/>
    <w:rsid w:val="00A75C8B"/>
    <w:rsid w:val="00A76757"/>
    <w:rsid w:val="00A776C7"/>
    <w:rsid w:val="00A77AD8"/>
    <w:rsid w:val="00A810E6"/>
    <w:rsid w:val="00A82016"/>
    <w:rsid w:val="00A841A9"/>
    <w:rsid w:val="00A851EF"/>
    <w:rsid w:val="00A86315"/>
    <w:rsid w:val="00A908A5"/>
    <w:rsid w:val="00A90A36"/>
    <w:rsid w:val="00A92BDB"/>
    <w:rsid w:val="00A92C4E"/>
    <w:rsid w:val="00A9474D"/>
    <w:rsid w:val="00A97A34"/>
    <w:rsid w:val="00AA03A7"/>
    <w:rsid w:val="00AA34C4"/>
    <w:rsid w:val="00AA34EF"/>
    <w:rsid w:val="00AA383E"/>
    <w:rsid w:val="00AA3E53"/>
    <w:rsid w:val="00AA49E3"/>
    <w:rsid w:val="00AA6B13"/>
    <w:rsid w:val="00AA784B"/>
    <w:rsid w:val="00AB04A6"/>
    <w:rsid w:val="00AB156E"/>
    <w:rsid w:val="00AB6CED"/>
    <w:rsid w:val="00AC145A"/>
    <w:rsid w:val="00AC4034"/>
    <w:rsid w:val="00AC440B"/>
    <w:rsid w:val="00AC66B4"/>
    <w:rsid w:val="00AC709E"/>
    <w:rsid w:val="00AC715D"/>
    <w:rsid w:val="00AC73A2"/>
    <w:rsid w:val="00AC79FD"/>
    <w:rsid w:val="00AD1B68"/>
    <w:rsid w:val="00AD3B12"/>
    <w:rsid w:val="00AD3F8F"/>
    <w:rsid w:val="00AD482A"/>
    <w:rsid w:val="00AD4A52"/>
    <w:rsid w:val="00AD5811"/>
    <w:rsid w:val="00AE0B53"/>
    <w:rsid w:val="00AE0FD4"/>
    <w:rsid w:val="00AE20F1"/>
    <w:rsid w:val="00AE22C8"/>
    <w:rsid w:val="00AE267B"/>
    <w:rsid w:val="00AE321C"/>
    <w:rsid w:val="00AE5084"/>
    <w:rsid w:val="00AE6A10"/>
    <w:rsid w:val="00AE6C2C"/>
    <w:rsid w:val="00AF0D68"/>
    <w:rsid w:val="00AF16F2"/>
    <w:rsid w:val="00AF18E4"/>
    <w:rsid w:val="00B02597"/>
    <w:rsid w:val="00B0489C"/>
    <w:rsid w:val="00B06D01"/>
    <w:rsid w:val="00B10445"/>
    <w:rsid w:val="00B10976"/>
    <w:rsid w:val="00B11713"/>
    <w:rsid w:val="00B11A08"/>
    <w:rsid w:val="00B1205F"/>
    <w:rsid w:val="00B12501"/>
    <w:rsid w:val="00B12B19"/>
    <w:rsid w:val="00B138A0"/>
    <w:rsid w:val="00B13BE3"/>
    <w:rsid w:val="00B20FFE"/>
    <w:rsid w:val="00B21308"/>
    <w:rsid w:val="00B241FC"/>
    <w:rsid w:val="00B32D96"/>
    <w:rsid w:val="00B35FB4"/>
    <w:rsid w:val="00B360C5"/>
    <w:rsid w:val="00B42077"/>
    <w:rsid w:val="00B421B2"/>
    <w:rsid w:val="00B430E9"/>
    <w:rsid w:val="00B445F1"/>
    <w:rsid w:val="00B46310"/>
    <w:rsid w:val="00B52F99"/>
    <w:rsid w:val="00B5338F"/>
    <w:rsid w:val="00B55D62"/>
    <w:rsid w:val="00B55E23"/>
    <w:rsid w:val="00B56D31"/>
    <w:rsid w:val="00B61732"/>
    <w:rsid w:val="00B6273A"/>
    <w:rsid w:val="00B639A6"/>
    <w:rsid w:val="00B649FF"/>
    <w:rsid w:val="00B6632B"/>
    <w:rsid w:val="00B676CA"/>
    <w:rsid w:val="00B713EA"/>
    <w:rsid w:val="00B716FB"/>
    <w:rsid w:val="00B72191"/>
    <w:rsid w:val="00B724AD"/>
    <w:rsid w:val="00B73049"/>
    <w:rsid w:val="00B73772"/>
    <w:rsid w:val="00B73AA5"/>
    <w:rsid w:val="00B759FD"/>
    <w:rsid w:val="00B779F1"/>
    <w:rsid w:val="00B77D4F"/>
    <w:rsid w:val="00B80CF8"/>
    <w:rsid w:val="00B82F62"/>
    <w:rsid w:val="00B84FC9"/>
    <w:rsid w:val="00B8536B"/>
    <w:rsid w:val="00B87937"/>
    <w:rsid w:val="00B87E23"/>
    <w:rsid w:val="00B92424"/>
    <w:rsid w:val="00B92C6A"/>
    <w:rsid w:val="00B9327E"/>
    <w:rsid w:val="00B96550"/>
    <w:rsid w:val="00B9675C"/>
    <w:rsid w:val="00B96D57"/>
    <w:rsid w:val="00B97791"/>
    <w:rsid w:val="00BA04C5"/>
    <w:rsid w:val="00BA0D04"/>
    <w:rsid w:val="00BA3FFA"/>
    <w:rsid w:val="00BA6EB2"/>
    <w:rsid w:val="00BB0329"/>
    <w:rsid w:val="00BB28C9"/>
    <w:rsid w:val="00BB2AF8"/>
    <w:rsid w:val="00BB3BAB"/>
    <w:rsid w:val="00BC022F"/>
    <w:rsid w:val="00BC2DE7"/>
    <w:rsid w:val="00BC35F6"/>
    <w:rsid w:val="00BC5883"/>
    <w:rsid w:val="00BC7280"/>
    <w:rsid w:val="00BD0C45"/>
    <w:rsid w:val="00BD15D7"/>
    <w:rsid w:val="00BD1FF0"/>
    <w:rsid w:val="00BD3B36"/>
    <w:rsid w:val="00BD3D13"/>
    <w:rsid w:val="00BD5BB0"/>
    <w:rsid w:val="00BD6158"/>
    <w:rsid w:val="00BD72F9"/>
    <w:rsid w:val="00BE00DF"/>
    <w:rsid w:val="00BE11D3"/>
    <w:rsid w:val="00BE241B"/>
    <w:rsid w:val="00BE3800"/>
    <w:rsid w:val="00BE3BA1"/>
    <w:rsid w:val="00BE70B7"/>
    <w:rsid w:val="00BF01A2"/>
    <w:rsid w:val="00BF036C"/>
    <w:rsid w:val="00BF1BC0"/>
    <w:rsid w:val="00BF223D"/>
    <w:rsid w:val="00BF2F74"/>
    <w:rsid w:val="00BF3DB7"/>
    <w:rsid w:val="00BF5185"/>
    <w:rsid w:val="00BF65A0"/>
    <w:rsid w:val="00BF6E80"/>
    <w:rsid w:val="00BF74C8"/>
    <w:rsid w:val="00C01136"/>
    <w:rsid w:val="00C04EE8"/>
    <w:rsid w:val="00C060C7"/>
    <w:rsid w:val="00C0693B"/>
    <w:rsid w:val="00C0765D"/>
    <w:rsid w:val="00C1161A"/>
    <w:rsid w:val="00C12671"/>
    <w:rsid w:val="00C15EBC"/>
    <w:rsid w:val="00C25CC8"/>
    <w:rsid w:val="00C27070"/>
    <w:rsid w:val="00C341B1"/>
    <w:rsid w:val="00C359A5"/>
    <w:rsid w:val="00C36657"/>
    <w:rsid w:val="00C369D9"/>
    <w:rsid w:val="00C36E79"/>
    <w:rsid w:val="00C3749D"/>
    <w:rsid w:val="00C413A3"/>
    <w:rsid w:val="00C414F8"/>
    <w:rsid w:val="00C42DE1"/>
    <w:rsid w:val="00C43247"/>
    <w:rsid w:val="00C439A0"/>
    <w:rsid w:val="00C43F6D"/>
    <w:rsid w:val="00C45692"/>
    <w:rsid w:val="00C47DEE"/>
    <w:rsid w:val="00C5001B"/>
    <w:rsid w:val="00C51362"/>
    <w:rsid w:val="00C51FC8"/>
    <w:rsid w:val="00C53A05"/>
    <w:rsid w:val="00C54B67"/>
    <w:rsid w:val="00C56E38"/>
    <w:rsid w:val="00C60BEE"/>
    <w:rsid w:val="00C60F42"/>
    <w:rsid w:val="00C613BF"/>
    <w:rsid w:val="00C65DCF"/>
    <w:rsid w:val="00C6684C"/>
    <w:rsid w:val="00C67F26"/>
    <w:rsid w:val="00C712F2"/>
    <w:rsid w:val="00C71F5D"/>
    <w:rsid w:val="00C75D46"/>
    <w:rsid w:val="00C77E8C"/>
    <w:rsid w:val="00C80263"/>
    <w:rsid w:val="00C80BBA"/>
    <w:rsid w:val="00C84360"/>
    <w:rsid w:val="00C86690"/>
    <w:rsid w:val="00C93F1B"/>
    <w:rsid w:val="00C969CC"/>
    <w:rsid w:val="00C96A9F"/>
    <w:rsid w:val="00C973AD"/>
    <w:rsid w:val="00C97554"/>
    <w:rsid w:val="00C979F7"/>
    <w:rsid w:val="00CA0570"/>
    <w:rsid w:val="00CA10FA"/>
    <w:rsid w:val="00CA2034"/>
    <w:rsid w:val="00CA53D3"/>
    <w:rsid w:val="00CA6FD2"/>
    <w:rsid w:val="00CB430C"/>
    <w:rsid w:val="00CB5843"/>
    <w:rsid w:val="00CC0820"/>
    <w:rsid w:val="00CC2E28"/>
    <w:rsid w:val="00CC6827"/>
    <w:rsid w:val="00CC7BDE"/>
    <w:rsid w:val="00CD2001"/>
    <w:rsid w:val="00CD36A4"/>
    <w:rsid w:val="00CD3BA7"/>
    <w:rsid w:val="00CD523D"/>
    <w:rsid w:val="00CD5EA0"/>
    <w:rsid w:val="00CE0E57"/>
    <w:rsid w:val="00CE12D9"/>
    <w:rsid w:val="00CE2505"/>
    <w:rsid w:val="00CE3356"/>
    <w:rsid w:val="00CE41D7"/>
    <w:rsid w:val="00CE457D"/>
    <w:rsid w:val="00CE6C5F"/>
    <w:rsid w:val="00CE7EFA"/>
    <w:rsid w:val="00CF1BAD"/>
    <w:rsid w:val="00CF4F69"/>
    <w:rsid w:val="00D02CA7"/>
    <w:rsid w:val="00D03B35"/>
    <w:rsid w:val="00D04525"/>
    <w:rsid w:val="00D06811"/>
    <w:rsid w:val="00D07E39"/>
    <w:rsid w:val="00D14257"/>
    <w:rsid w:val="00D1559F"/>
    <w:rsid w:val="00D15959"/>
    <w:rsid w:val="00D1745D"/>
    <w:rsid w:val="00D17C6C"/>
    <w:rsid w:val="00D22DD3"/>
    <w:rsid w:val="00D23503"/>
    <w:rsid w:val="00D27497"/>
    <w:rsid w:val="00D279EF"/>
    <w:rsid w:val="00D31F4A"/>
    <w:rsid w:val="00D3290A"/>
    <w:rsid w:val="00D3415C"/>
    <w:rsid w:val="00D35C28"/>
    <w:rsid w:val="00D37AB0"/>
    <w:rsid w:val="00D404A8"/>
    <w:rsid w:val="00D41D88"/>
    <w:rsid w:val="00D42185"/>
    <w:rsid w:val="00D435C4"/>
    <w:rsid w:val="00D44C57"/>
    <w:rsid w:val="00D452F7"/>
    <w:rsid w:val="00D45995"/>
    <w:rsid w:val="00D5021C"/>
    <w:rsid w:val="00D5207E"/>
    <w:rsid w:val="00D5269E"/>
    <w:rsid w:val="00D53611"/>
    <w:rsid w:val="00D57721"/>
    <w:rsid w:val="00D60987"/>
    <w:rsid w:val="00D60F8D"/>
    <w:rsid w:val="00D6140B"/>
    <w:rsid w:val="00D63A73"/>
    <w:rsid w:val="00D63F80"/>
    <w:rsid w:val="00D70E54"/>
    <w:rsid w:val="00D71C36"/>
    <w:rsid w:val="00D73BFF"/>
    <w:rsid w:val="00D811FF"/>
    <w:rsid w:val="00D82E25"/>
    <w:rsid w:val="00D83078"/>
    <w:rsid w:val="00D861BD"/>
    <w:rsid w:val="00D86F9E"/>
    <w:rsid w:val="00D90B56"/>
    <w:rsid w:val="00D91159"/>
    <w:rsid w:val="00D91532"/>
    <w:rsid w:val="00D97795"/>
    <w:rsid w:val="00D97D4D"/>
    <w:rsid w:val="00DA1527"/>
    <w:rsid w:val="00DA170B"/>
    <w:rsid w:val="00DA24D0"/>
    <w:rsid w:val="00DA541C"/>
    <w:rsid w:val="00DA6FBE"/>
    <w:rsid w:val="00DB0E7F"/>
    <w:rsid w:val="00DB1001"/>
    <w:rsid w:val="00DB2979"/>
    <w:rsid w:val="00DB36A8"/>
    <w:rsid w:val="00DB36E6"/>
    <w:rsid w:val="00DB6CFF"/>
    <w:rsid w:val="00DB71CA"/>
    <w:rsid w:val="00DB7A7E"/>
    <w:rsid w:val="00DC0A03"/>
    <w:rsid w:val="00DC20FE"/>
    <w:rsid w:val="00DC709F"/>
    <w:rsid w:val="00DC7C15"/>
    <w:rsid w:val="00DD0A8A"/>
    <w:rsid w:val="00DD1949"/>
    <w:rsid w:val="00DD23E7"/>
    <w:rsid w:val="00DD3A70"/>
    <w:rsid w:val="00DD3CD9"/>
    <w:rsid w:val="00DD4CD0"/>
    <w:rsid w:val="00DD500D"/>
    <w:rsid w:val="00DD57E6"/>
    <w:rsid w:val="00DE0244"/>
    <w:rsid w:val="00DE085D"/>
    <w:rsid w:val="00DE1D21"/>
    <w:rsid w:val="00DE3512"/>
    <w:rsid w:val="00DE4631"/>
    <w:rsid w:val="00DE5C33"/>
    <w:rsid w:val="00DE7D7B"/>
    <w:rsid w:val="00DF388A"/>
    <w:rsid w:val="00DF4630"/>
    <w:rsid w:val="00DF4E76"/>
    <w:rsid w:val="00DF5875"/>
    <w:rsid w:val="00DF79CB"/>
    <w:rsid w:val="00E01F8E"/>
    <w:rsid w:val="00E02EA0"/>
    <w:rsid w:val="00E03E05"/>
    <w:rsid w:val="00E064AB"/>
    <w:rsid w:val="00E077CC"/>
    <w:rsid w:val="00E102FF"/>
    <w:rsid w:val="00E12704"/>
    <w:rsid w:val="00E1307F"/>
    <w:rsid w:val="00E13C9F"/>
    <w:rsid w:val="00E15198"/>
    <w:rsid w:val="00E22D5E"/>
    <w:rsid w:val="00E23F65"/>
    <w:rsid w:val="00E245CE"/>
    <w:rsid w:val="00E31A19"/>
    <w:rsid w:val="00E320CA"/>
    <w:rsid w:val="00E33247"/>
    <w:rsid w:val="00E3327E"/>
    <w:rsid w:val="00E35A4B"/>
    <w:rsid w:val="00E365E4"/>
    <w:rsid w:val="00E36C9E"/>
    <w:rsid w:val="00E4030E"/>
    <w:rsid w:val="00E4134A"/>
    <w:rsid w:val="00E432DF"/>
    <w:rsid w:val="00E43D4A"/>
    <w:rsid w:val="00E5131E"/>
    <w:rsid w:val="00E5138D"/>
    <w:rsid w:val="00E53B9E"/>
    <w:rsid w:val="00E5531B"/>
    <w:rsid w:val="00E56D63"/>
    <w:rsid w:val="00E5758A"/>
    <w:rsid w:val="00E62278"/>
    <w:rsid w:val="00E6277D"/>
    <w:rsid w:val="00E67424"/>
    <w:rsid w:val="00E7124A"/>
    <w:rsid w:val="00E74AB5"/>
    <w:rsid w:val="00E76C41"/>
    <w:rsid w:val="00E76D15"/>
    <w:rsid w:val="00E7729D"/>
    <w:rsid w:val="00E83777"/>
    <w:rsid w:val="00E83954"/>
    <w:rsid w:val="00E85252"/>
    <w:rsid w:val="00E876A6"/>
    <w:rsid w:val="00E917D1"/>
    <w:rsid w:val="00E932CF"/>
    <w:rsid w:val="00E94632"/>
    <w:rsid w:val="00E94B34"/>
    <w:rsid w:val="00E94E9F"/>
    <w:rsid w:val="00E959E4"/>
    <w:rsid w:val="00E95D3A"/>
    <w:rsid w:val="00E975E1"/>
    <w:rsid w:val="00EA2DF0"/>
    <w:rsid w:val="00EA3F3B"/>
    <w:rsid w:val="00EA5D8F"/>
    <w:rsid w:val="00EA6525"/>
    <w:rsid w:val="00EA7837"/>
    <w:rsid w:val="00EA7923"/>
    <w:rsid w:val="00EB0560"/>
    <w:rsid w:val="00EB0C2C"/>
    <w:rsid w:val="00EB1B60"/>
    <w:rsid w:val="00EB23C9"/>
    <w:rsid w:val="00EB3C6D"/>
    <w:rsid w:val="00EB7183"/>
    <w:rsid w:val="00EC0925"/>
    <w:rsid w:val="00EC0E19"/>
    <w:rsid w:val="00EC36CE"/>
    <w:rsid w:val="00EC3F8E"/>
    <w:rsid w:val="00EC4BCB"/>
    <w:rsid w:val="00ED5018"/>
    <w:rsid w:val="00ED5F89"/>
    <w:rsid w:val="00ED79F5"/>
    <w:rsid w:val="00EE27DB"/>
    <w:rsid w:val="00EE2D05"/>
    <w:rsid w:val="00EE3431"/>
    <w:rsid w:val="00EE706A"/>
    <w:rsid w:val="00EF273C"/>
    <w:rsid w:val="00EF399B"/>
    <w:rsid w:val="00EF3DE3"/>
    <w:rsid w:val="00EF7A4F"/>
    <w:rsid w:val="00F02937"/>
    <w:rsid w:val="00F02EF6"/>
    <w:rsid w:val="00F05B78"/>
    <w:rsid w:val="00F07FA9"/>
    <w:rsid w:val="00F106B7"/>
    <w:rsid w:val="00F1568C"/>
    <w:rsid w:val="00F16469"/>
    <w:rsid w:val="00F16576"/>
    <w:rsid w:val="00F168D1"/>
    <w:rsid w:val="00F239FF"/>
    <w:rsid w:val="00F2465F"/>
    <w:rsid w:val="00F30FE2"/>
    <w:rsid w:val="00F327EB"/>
    <w:rsid w:val="00F3564F"/>
    <w:rsid w:val="00F35E80"/>
    <w:rsid w:val="00F35E8C"/>
    <w:rsid w:val="00F3610C"/>
    <w:rsid w:val="00F36E3D"/>
    <w:rsid w:val="00F37D8D"/>
    <w:rsid w:val="00F41D7F"/>
    <w:rsid w:val="00F430A0"/>
    <w:rsid w:val="00F47223"/>
    <w:rsid w:val="00F522F1"/>
    <w:rsid w:val="00F528F7"/>
    <w:rsid w:val="00F53226"/>
    <w:rsid w:val="00F5494A"/>
    <w:rsid w:val="00F55FF6"/>
    <w:rsid w:val="00F561A4"/>
    <w:rsid w:val="00F56549"/>
    <w:rsid w:val="00F604BE"/>
    <w:rsid w:val="00F60671"/>
    <w:rsid w:val="00F61986"/>
    <w:rsid w:val="00F6333A"/>
    <w:rsid w:val="00F64011"/>
    <w:rsid w:val="00F657BA"/>
    <w:rsid w:val="00F671BA"/>
    <w:rsid w:val="00F7183E"/>
    <w:rsid w:val="00F7377A"/>
    <w:rsid w:val="00F765B7"/>
    <w:rsid w:val="00F77B13"/>
    <w:rsid w:val="00F80421"/>
    <w:rsid w:val="00F82994"/>
    <w:rsid w:val="00F831EF"/>
    <w:rsid w:val="00F83D4B"/>
    <w:rsid w:val="00F84772"/>
    <w:rsid w:val="00F85C79"/>
    <w:rsid w:val="00F90A97"/>
    <w:rsid w:val="00F90C68"/>
    <w:rsid w:val="00F90EEC"/>
    <w:rsid w:val="00F911E3"/>
    <w:rsid w:val="00F92480"/>
    <w:rsid w:val="00F97193"/>
    <w:rsid w:val="00F97FBE"/>
    <w:rsid w:val="00FA000E"/>
    <w:rsid w:val="00FA26A4"/>
    <w:rsid w:val="00FA3E3A"/>
    <w:rsid w:val="00FA7729"/>
    <w:rsid w:val="00FA7B53"/>
    <w:rsid w:val="00FB355D"/>
    <w:rsid w:val="00FB54BC"/>
    <w:rsid w:val="00FC0EA2"/>
    <w:rsid w:val="00FC50DE"/>
    <w:rsid w:val="00FC51D9"/>
    <w:rsid w:val="00FC55C2"/>
    <w:rsid w:val="00FC72F1"/>
    <w:rsid w:val="00FD376C"/>
    <w:rsid w:val="00FD43DE"/>
    <w:rsid w:val="00FD484B"/>
    <w:rsid w:val="00FD60EA"/>
    <w:rsid w:val="00FD66BB"/>
    <w:rsid w:val="00FE0446"/>
    <w:rsid w:val="00FE08B3"/>
    <w:rsid w:val="00FE1E0F"/>
    <w:rsid w:val="00FE2437"/>
    <w:rsid w:val="00FE35A5"/>
    <w:rsid w:val="00FE4388"/>
    <w:rsid w:val="00FF0502"/>
    <w:rsid w:val="00FF1EF1"/>
    <w:rsid w:val="00FF593F"/>
    <w:rsid w:val="00FF5E14"/>
    <w:rsid w:val="00FF6E2D"/>
    <w:rsid w:val="00FF751B"/>
    <w:rsid w:val="00FF784F"/>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MS Mincho"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02CA7"/>
    <w:rPr>
      <w:sz w:val="24"/>
      <w:szCs w:val="24"/>
    </w:rPr>
  </w:style>
  <w:style w:type="paragraph" w:styleId="Ttulo1">
    <w:name w:val="heading 1"/>
    <w:basedOn w:val="Normal"/>
    <w:next w:val="Normal"/>
    <w:qFormat/>
    <w:rsid w:val="001C0A70"/>
    <w:pPr>
      <w:keepNext/>
      <w:jc w:val="both"/>
      <w:outlineLvl w:val="0"/>
    </w:pPr>
    <w:rPr>
      <w:rFonts w:ascii="Tahoma" w:hAnsi="Tahoma" w:cs="Tahoma"/>
      <w:b/>
      <w:bCs/>
    </w:rPr>
  </w:style>
  <w:style w:type="paragraph" w:styleId="Ttulo2">
    <w:name w:val="heading 2"/>
    <w:basedOn w:val="Normal"/>
    <w:next w:val="Normal"/>
    <w:qFormat/>
    <w:rsid w:val="001C0A70"/>
    <w:pPr>
      <w:keepNext/>
      <w:jc w:val="both"/>
      <w:outlineLvl w:val="1"/>
    </w:pPr>
    <w:rPr>
      <w:rFonts w:ascii="Tahoma" w:hAnsi="Tahoma" w:cs="Tahoma"/>
      <w:i/>
      <w:iCs/>
    </w:rPr>
  </w:style>
  <w:style w:type="paragraph" w:styleId="Ttulo3">
    <w:name w:val="heading 3"/>
    <w:basedOn w:val="Normal"/>
    <w:next w:val="Normal"/>
    <w:qFormat/>
    <w:rsid w:val="001C0A70"/>
    <w:pPr>
      <w:keepNext/>
      <w:jc w:val="center"/>
      <w:outlineLvl w:val="2"/>
    </w:pPr>
    <w:rPr>
      <w:rFonts w:ascii="Tahoma" w:hAnsi="Tahoma" w:cs="Tahoma"/>
      <w:b/>
      <w:bCs/>
      <w:sz w:val="22"/>
    </w:rPr>
  </w:style>
  <w:style w:type="paragraph" w:styleId="Ttulo4">
    <w:name w:val="heading 4"/>
    <w:basedOn w:val="Normal"/>
    <w:next w:val="Normal"/>
    <w:qFormat/>
    <w:rsid w:val="001C0A70"/>
    <w:pPr>
      <w:keepNext/>
      <w:jc w:val="center"/>
      <w:outlineLvl w:val="3"/>
    </w:pPr>
    <w:rPr>
      <w:rFonts w:ascii="Tahoma" w:hAnsi="Tahoma" w:cs="Tahoma"/>
      <w:b/>
      <w:bCs/>
    </w:rPr>
  </w:style>
  <w:style w:type="paragraph" w:styleId="Ttulo5">
    <w:name w:val="heading 5"/>
    <w:basedOn w:val="Normal"/>
    <w:next w:val="Normal"/>
    <w:qFormat/>
    <w:rsid w:val="001C0A70"/>
    <w:pPr>
      <w:keepNext/>
      <w:jc w:val="center"/>
      <w:outlineLvl w:val="4"/>
    </w:pPr>
    <w:rPr>
      <w:rFonts w:ascii="Tahoma" w:hAnsi="Tahoma" w:cs="Tahoma"/>
      <w:b/>
      <w:bCs/>
      <w:sz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rsid w:val="001C0A70"/>
    <w:pPr>
      <w:jc w:val="both"/>
    </w:pPr>
    <w:rPr>
      <w:rFonts w:ascii="Tahoma" w:hAnsi="Tahoma" w:cs="Tahoma"/>
      <w:b/>
      <w:bCs/>
    </w:rPr>
  </w:style>
  <w:style w:type="paragraph" w:styleId="Textoindependiente2">
    <w:name w:val="Body Text 2"/>
    <w:basedOn w:val="Normal"/>
    <w:rsid w:val="001C0A70"/>
    <w:pPr>
      <w:jc w:val="both"/>
    </w:pPr>
    <w:rPr>
      <w:rFonts w:ascii="Tahoma" w:hAnsi="Tahoma" w:cs="Tahoma"/>
    </w:rPr>
  </w:style>
  <w:style w:type="paragraph" w:styleId="Textoindependiente3">
    <w:name w:val="Body Text 3"/>
    <w:basedOn w:val="Normal"/>
    <w:rsid w:val="001C0A70"/>
    <w:pPr>
      <w:jc w:val="center"/>
    </w:pPr>
    <w:rPr>
      <w:rFonts w:ascii="Tahoma" w:hAnsi="Tahoma" w:cs="Tahoma"/>
      <w:b/>
      <w:bCs/>
      <w:sz w:val="22"/>
    </w:rPr>
  </w:style>
  <w:style w:type="paragraph" w:styleId="Encabezado">
    <w:name w:val="header"/>
    <w:basedOn w:val="Normal"/>
    <w:rsid w:val="001C0A70"/>
    <w:pPr>
      <w:tabs>
        <w:tab w:val="center" w:pos="4320"/>
        <w:tab w:val="right" w:pos="8640"/>
      </w:tabs>
    </w:pPr>
  </w:style>
  <w:style w:type="character" w:styleId="Nmerodepgina">
    <w:name w:val="page number"/>
    <w:basedOn w:val="Fuentedeprrafopredeter"/>
    <w:rsid w:val="001C0A70"/>
  </w:style>
  <w:style w:type="paragraph" w:styleId="Piedepgina">
    <w:name w:val="footer"/>
    <w:basedOn w:val="Normal"/>
    <w:rsid w:val="001C0A70"/>
    <w:pPr>
      <w:tabs>
        <w:tab w:val="center" w:pos="4320"/>
        <w:tab w:val="right" w:pos="8640"/>
      </w:tabs>
    </w:pPr>
  </w:style>
  <w:style w:type="paragraph" w:styleId="Sangradetextonormal">
    <w:name w:val="Body Text Indent"/>
    <w:basedOn w:val="Normal"/>
    <w:rsid w:val="001C0A70"/>
    <w:pPr>
      <w:spacing w:after="120"/>
      <w:ind w:left="360"/>
    </w:pPr>
  </w:style>
  <w:style w:type="table" w:styleId="Tablaconcuadrcula">
    <w:name w:val="Table Grid"/>
    <w:basedOn w:val="Tablanormal"/>
    <w:rsid w:val="00670A8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semiHidden/>
    <w:rsid w:val="00A75C8B"/>
    <w:rPr>
      <w:rFonts w:ascii="Tahoma" w:hAnsi="Tahoma" w:cs="Tahoma"/>
      <w:sz w:val="16"/>
      <w:szCs w:val="16"/>
    </w:rPr>
  </w:style>
  <w:style w:type="paragraph" w:styleId="Ttulo">
    <w:name w:val="Title"/>
    <w:basedOn w:val="Normal"/>
    <w:qFormat/>
    <w:rsid w:val="00247004"/>
    <w:pPr>
      <w:jc w:val="center"/>
    </w:pPr>
    <w:rPr>
      <w:rFonts w:ascii="Tahoma" w:eastAsia="Times New Roman" w:hAnsi="Tahoma"/>
      <w:sz w:val="36"/>
      <w:szCs w:val="20"/>
      <w:lang w:val="es-ES_tradnl" w:eastAsia="en-US"/>
    </w:rPr>
  </w:style>
  <w:style w:type="paragraph" w:customStyle="1" w:styleId="1">
    <w:name w:val="1"/>
    <w:basedOn w:val="Normal"/>
    <w:rsid w:val="00A20714"/>
    <w:rPr>
      <w:rFonts w:ascii="AvantGarde" w:eastAsia="Times New Roman" w:hAnsi="AvantGarde"/>
      <w:b/>
      <w:sz w:val="20"/>
      <w:szCs w:val="20"/>
      <w:lang w:val="es-MX" w:eastAsia="en-US"/>
    </w:rPr>
  </w:style>
  <w:style w:type="paragraph" w:customStyle="1" w:styleId="3">
    <w:name w:val="3"/>
    <w:basedOn w:val="Normal"/>
    <w:rsid w:val="007B32D5"/>
    <w:pPr>
      <w:ind w:left="1440" w:hanging="288"/>
      <w:jc w:val="both"/>
    </w:pPr>
    <w:rPr>
      <w:rFonts w:ascii="AvantGarde" w:eastAsia="SimSun" w:hAnsi="AvantGarde"/>
      <w:sz w:val="20"/>
      <w:szCs w:val="20"/>
      <w:lang w:val="es-MX" w:eastAsia="en-US"/>
    </w:rPr>
  </w:style>
  <w:style w:type="paragraph" w:customStyle="1" w:styleId="Style1">
    <w:name w:val="Style1"/>
    <w:basedOn w:val="Textoindependiente2"/>
    <w:rsid w:val="00AA34EF"/>
    <w:pPr>
      <w:spacing w:line="360" w:lineRule="auto"/>
      <w:ind w:left="75"/>
    </w:pPr>
    <w:rPr>
      <w:rFonts w:eastAsia="Times New Roman"/>
      <w:bCs/>
      <w:szCs w:val="28"/>
      <w:lang w:val="es-ES_tradnl" w:eastAsia="en-US"/>
    </w:rPr>
  </w:style>
  <w:style w:type="paragraph" w:customStyle="1" w:styleId="4">
    <w:name w:val="4"/>
    <w:basedOn w:val="1"/>
    <w:rsid w:val="003E5F74"/>
    <w:pPr>
      <w:ind w:left="576" w:hanging="864"/>
    </w:pPr>
    <w:rPr>
      <w:lang w:val="es-ES_tradnl"/>
    </w:rPr>
  </w:style>
  <w:style w:type="paragraph" w:customStyle="1" w:styleId="2">
    <w:name w:val="2"/>
    <w:basedOn w:val="Normal"/>
    <w:rsid w:val="00FA7729"/>
    <w:pPr>
      <w:ind w:left="864"/>
      <w:jc w:val="both"/>
    </w:pPr>
    <w:rPr>
      <w:rFonts w:ascii="AvantGarde" w:eastAsia="Calibri" w:hAnsi="AvantGarde"/>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02CA7"/>
    <w:rPr>
      <w:sz w:val="24"/>
      <w:szCs w:val="24"/>
    </w:rPr>
  </w:style>
  <w:style w:type="paragraph" w:styleId="Ttulo1">
    <w:name w:val="heading 1"/>
    <w:basedOn w:val="Normal"/>
    <w:next w:val="Normal"/>
    <w:qFormat/>
    <w:rsid w:val="001C0A70"/>
    <w:pPr>
      <w:keepNext/>
      <w:jc w:val="both"/>
      <w:outlineLvl w:val="0"/>
    </w:pPr>
    <w:rPr>
      <w:rFonts w:ascii="Tahoma" w:hAnsi="Tahoma" w:cs="Tahoma"/>
      <w:b/>
      <w:bCs/>
    </w:rPr>
  </w:style>
  <w:style w:type="paragraph" w:styleId="Ttulo2">
    <w:name w:val="heading 2"/>
    <w:basedOn w:val="Normal"/>
    <w:next w:val="Normal"/>
    <w:qFormat/>
    <w:rsid w:val="001C0A70"/>
    <w:pPr>
      <w:keepNext/>
      <w:jc w:val="both"/>
      <w:outlineLvl w:val="1"/>
    </w:pPr>
    <w:rPr>
      <w:rFonts w:ascii="Tahoma" w:hAnsi="Tahoma" w:cs="Tahoma"/>
      <w:i/>
      <w:iCs/>
    </w:rPr>
  </w:style>
  <w:style w:type="paragraph" w:styleId="Ttulo3">
    <w:name w:val="heading 3"/>
    <w:basedOn w:val="Normal"/>
    <w:next w:val="Normal"/>
    <w:qFormat/>
    <w:rsid w:val="001C0A70"/>
    <w:pPr>
      <w:keepNext/>
      <w:jc w:val="center"/>
      <w:outlineLvl w:val="2"/>
    </w:pPr>
    <w:rPr>
      <w:rFonts w:ascii="Tahoma" w:hAnsi="Tahoma" w:cs="Tahoma"/>
      <w:b/>
      <w:bCs/>
      <w:sz w:val="22"/>
    </w:rPr>
  </w:style>
  <w:style w:type="paragraph" w:styleId="Ttulo4">
    <w:name w:val="heading 4"/>
    <w:basedOn w:val="Normal"/>
    <w:next w:val="Normal"/>
    <w:qFormat/>
    <w:rsid w:val="001C0A70"/>
    <w:pPr>
      <w:keepNext/>
      <w:jc w:val="center"/>
      <w:outlineLvl w:val="3"/>
    </w:pPr>
    <w:rPr>
      <w:rFonts w:ascii="Tahoma" w:hAnsi="Tahoma" w:cs="Tahoma"/>
      <w:b/>
      <w:bCs/>
    </w:rPr>
  </w:style>
  <w:style w:type="paragraph" w:styleId="Ttulo5">
    <w:name w:val="heading 5"/>
    <w:basedOn w:val="Normal"/>
    <w:next w:val="Normal"/>
    <w:qFormat/>
    <w:rsid w:val="001C0A70"/>
    <w:pPr>
      <w:keepNext/>
      <w:jc w:val="center"/>
      <w:outlineLvl w:val="4"/>
    </w:pPr>
    <w:rPr>
      <w:rFonts w:ascii="Tahoma" w:hAnsi="Tahoma" w:cs="Tahoma"/>
      <w:b/>
      <w:bCs/>
      <w:sz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rsid w:val="001C0A70"/>
    <w:pPr>
      <w:jc w:val="both"/>
    </w:pPr>
    <w:rPr>
      <w:rFonts w:ascii="Tahoma" w:hAnsi="Tahoma" w:cs="Tahoma"/>
      <w:b/>
      <w:bCs/>
    </w:rPr>
  </w:style>
  <w:style w:type="paragraph" w:styleId="Textoindependiente2">
    <w:name w:val="Body Text 2"/>
    <w:basedOn w:val="Normal"/>
    <w:rsid w:val="001C0A70"/>
    <w:pPr>
      <w:jc w:val="both"/>
    </w:pPr>
    <w:rPr>
      <w:rFonts w:ascii="Tahoma" w:hAnsi="Tahoma" w:cs="Tahoma"/>
    </w:rPr>
  </w:style>
  <w:style w:type="paragraph" w:styleId="Textoindependiente3">
    <w:name w:val="Body Text 3"/>
    <w:basedOn w:val="Normal"/>
    <w:rsid w:val="001C0A70"/>
    <w:pPr>
      <w:jc w:val="center"/>
    </w:pPr>
    <w:rPr>
      <w:rFonts w:ascii="Tahoma" w:hAnsi="Tahoma" w:cs="Tahoma"/>
      <w:b/>
      <w:bCs/>
      <w:sz w:val="22"/>
    </w:rPr>
  </w:style>
  <w:style w:type="paragraph" w:styleId="Encabezado">
    <w:name w:val="header"/>
    <w:basedOn w:val="Normal"/>
    <w:rsid w:val="001C0A70"/>
    <w:pPr>
      <w:tabs>
        <w:tab w:val="center" w:pos="4320"/>
        <w:tab w:val="right" w:pos="8640"/>
      </w:tabs>
    </w:pPr>
  </w:style>
  <w:style w:type="character" w:styleId="Nmerodepgina">
    <w:name w:val="page number"/>
    <w:basedOn w:val="Fuentedeprrafopredeter"/>
    <w:rsid w:val="001C0A70"/>
  </w:style>
  <w:style w:type="paragraph" w:styleId="Piedepgina">
    <w:name w:val="footer"/>
    <w:basedOn w:val="Normal"/>
    <w:rsid w:val="001C0A70"/>
    <w:pPr>
      <w:tabs>
        <w:tab w:val="center" w:pos="4320"/>
        <w:tab w:val="right" w:pos="8640"/>
      </w:tabs>
    </w:pPr>
  </w:style>
  <w:style w:type="paragraph" w:styleId="Sangradetextonormal">
    <w:name w:val="Body Text Indent"/>
    <w:basedOn w:val="Normal"/>
    <w:rsid w:val="001C0A70"/>
    <w:pPr>
      <w:spacing w:after="120"/>
      <w:ind w:left="360"/>
    </w:pPr>
  </w:style>
  <w:style w:type="table" w:styleId="Tablaconcuadrcula">
    <w:name w:val="Table Grid"/>
    <w:basedOn w:val="Tablanormal"/>
    <w:rsid w:val="00670A8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semiHidden/>
    <w:rsid w:val="00A75C8B"/>
    <w:rPr>
      <w:rFonts w:ascii="Tahoma" w:hAnsi="Tahoma" w:cs="Tahoma"/>
      <w:sz w:val="16"/>
      <w:szCs w:val="16"/>
    </w:rPr>
  </w:style>
  <w:style w:type="paragraph" w:styleId="Ttulo">
    <w:name w:val="Title"/>
    <w:basedOn w:val="Normal"/>
    <w:qFormat/>
    <w:rsid w:val="00247004"/>
    <w:pPr>
      <w:jc w:val="center"/>
    </w:pPr>
    <w:rPr>
      <w:rFonts w:ascii="Tahoma" w:eastAsia="Times New Roman" w:hAnsi="Tahoma"/>
      <w:sz w:val="36"/>
      <w:szCs w:val="20"/>
      <w:lang w:val="es-ES_tradnl" w:eastAsia="en-US"/>
    </w:rPr>
  </w:style>
  <w:style w:type="paragraph" w:customStyle="1" w:styleId="1">
    <w:name w:val="1"/>
    <w:basedOn w:val="Normal"/>
    <w:rsid w:val="00A20714"/>
    <w:rPr>
      <w:rFonts w:ascii="AvantGarde" w:eastAsia="Times New Roman" w:hAnsi="AvantGarde"/>
      <w:b/>
      <w:sz w:val="20"/>
      <w:szCs w:val="20"/>
      <w:lang w:val="es-MX" w:eastAsia="en-US"/>
    </w:rPr>
  </w:style>
  <w:style w:type="paragraph" w:customStyle="1" w:styleId="3">
    <w:name w:val="3"/>
    <w:basedOn w:val="Normal"/>
    <w:rsid w:val="007B32D5"/>
    <w:pPr>
      <w:ind w:left="1440" w:hanging="288"/>
      <w:jc w:val="both"/>
    </w:pPr>
    <w:rPr>
      <w:rFonts w:ascii="AvantGarde" w:eastAsia="SimSun" w:hAnsi="AvantGarde"/>
      <w:sz w:val="20"/>
      <w:szCs w:val="20"/>
      <w:lang w:val="es-MX" w:eastAsia="en-US"/>
    </w:rPr>
  </w:style>
  <w:style w:type="paragraph" w:customStyle="1" w:styleId="Style1">
    <w:name w:val="Style1"/>
    <w:basedOn w:val="Textoindependiente2"/>
    <w:rsid w:val="00AA34EF"/>
    <w:pPr>
      <w:spacing w:line="360" w:lineRule="auto"/>
      <w:ind w:left="75"/>
    </w:pPr>
    <w:rPr>
      <w:rFonts w:eastAsia="Times New Roman"/>
      <w:bCs/>
      <w:szCs w:val="28"/>
      <w:lang w:val="es-ES_tradnl" w:eastAsia="en-US"/>
    </w:rPr>
  </w:style>
  <w:style w:type="paragraph" w:customStyle="1" w:styleId="4">
    <w:name w:val="4"/>
    <w:basedOn w:val="1"/>
    <w:rsid w:val="003E5F74"/>
    <w:pPr>
      <w:ind w:left="576" w:hanging="864"/>
    </w:pPr>
    <w:rPr>
      <w:lang w:val="es-ES_tradnl"/>
    </w:rPr>
  </w:style>
  <w:style w:type="paragraph" w:customStyle="1" w:styleId="2">
    <w:name w:val="2"/>
    <w:basedOn w:val="Normal"/>
    <w:rsid w:val="00FA7729"/>
    <w:pPr>
      <w:ind w:left="864"/>
      <w:jc w:val="both"/>
    </w:pPr>
    <w:rPr>
      <w:rFonts w:ascii="AvantGarde" w:eastAsia="Calibri" w:hAnsi="AvantGarde"/>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128</TotalTime>
  <Pages>7</Pages>
  <Words>1864</Words>
  <Characters>9990</Characters>
  <Application>Microsoft Office Word</Application>
  <DocSecurity>0</DocSecurity>
  <Lines>83</Lines>
  <Paragraphs>23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EN LA CIUDAD DE MEXICALI, BAJA ALIFORNIA, SIENDO LAS 11:00 HORAS DEL DIA 3 DE FEBRERO DEL 2004, SE REUNIERON EN LA SALA DE JUN</vt:lpstr>
      <vt:lpstr>EN LA CIUDAD DE MEXICALI, BAJA ALIFORNIA, SIENDO LAS 11:00 HORAS DEL DIA 3 DE FEBRERO DEL 2004, SE REUNIERON EN LA SALA DE JUN</vt:lpstr>
    </vt:vector>
  </TitlesOfParts>
  <Company>Gobierno del Estado</Company>
  <LinksUpToDate>false</LinksUpToDate>
  <CharactersWithSpaces>11831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 LA CIUDAD DE MEXICALI, BAJA ALIFORNIA, SIENDO LAS 11:00 HORAS DEL DIA 3 DE FEBRERO DEL 2004, SE REUNIERON EN LA SALA DE JUN</dc:title>
  <dc:creator>Oficialia Mayor</dc:creator>
  <cp:lastModifiedBy>compras</cp:lastModifiedBy>
  <cp:revision>24</cp:revision>
  <cp:lastPrinted>2011-12-22T21:25:00Z</cp:lastPrinted>
  <dcterms:created xsi:type="dcterms:W3CDTF">2011-12-22T17:41:00Z</dcterms:created>
  <dcterms:modified xsi:type="dcterms:W3CDTF">2011-12-22T21:30:00Z</dcterms:modified>
</cp:coreProperties>
</file>